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728CB8D6" w:rsidR="000A0890" w:rsidRPr="007435D0" w:rsidRDefault="002119E6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Malignant Hyperthermia</w:t>
            </w:r>
          </w:p>
        </w:tc>
      </w:tr>
      <w:tr w:rsidR="00C4132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C41320" w:rsidRPr="007435D0" w:rsidRDefault="00C4132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75F9C62B" w:rsidR="00C41320" w:rsidRPr="007435D0" w:rsidRDefault="00C4132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Malignant Hyperthermia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13EE6E9D" w14:textId="77777777" w:rsidR="00C41320" w:rsidRPr="0050188B" w:rsidRDefault="00C41320" w:rsidP="00C41320">
            <w:pPr>
              <w:pStyle w:val="HeaderFooterA"/>
              <w:numPr>
                <w:ilvl w:val="0"/>
                <w:numId w:val="1"/>
              </w:numPr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50188B">
              <w:rPr>
                <w:rFonts w:ascii="Calibri" w:hAnsi="Calibri" w:cs="Calibri"/>
              </w:rPr>
              <w:t>Identify malignant hyperthermia</w:t>
            </w:r>
          </w:p>
          <w:p w14:paraId="1B12D7F1" w14:textId="39C302A0" w:rsidR="00C41320" w:rsidRPr="0050188B" w:rsidRDefault="00C41320" w:rsidP="00C41320">
            <w:pPr>
              <w:pStyle w:val="HeaderFooterA"/>
              <w:numPr>
                <w:ilvl w:val="0"/>
                <w:numId w:val="1"/>
              </w:numPr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Summarize</w:t>
            </w:r>
            <w:r w:rsidRPr="0050188B">
              <w:rPr>
                <w:rFonts w:ascii="Calibri" w:hAnsi="Calibri" w:cs="Calibri"/>
              </w:rPr>
              <w:t xml:space="preserve"> common triggers</w:t>
            </w:r>
            <w:r>
              <w:rPr>
                <w:rFonts w:ascii="Calibri" w:hAnsi="Calibri" w:cs="Calibri"/>
              </w:rPr>
              <w:t xml:space="preserve"> of malignant hyperthermia</w:t>
            </w:r>
          </w:p>
          <w:p w14:paraId="3EAC17B7" w14:textId="77777777" w:rsidR="00C41320" w:rsidRPr="0050188B" w:rsidRDefault="00C41320" w:rsidP="00C41320">
            <w:pPr>
              <w:pStyle w:val="HeaderFooterA"/>
              <w:numPr>
                <w:ilvl w:val="0"/>
                <w:numId w:val="1"/>
              </w:numPr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50188B">
              <w:rPr>
                <w:rFonts w:ascii="Calibri" w:hAnsi="Calibri" w:cs="Calibri"/>
              </w:rPr>
              <w:t>Review pathophysiology of MH</w:t>
            </w:r>
          </w:p>
          <w:p w14:paraId="0A056321" w14:textId="71D327DB" w:rsidR="000A0890" w:rsidRPr="007435D0" w:rsidRDefault="000A0890" w:rsidP="00C41320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7EBE8A64" w:rsidR="000A0890" w:rsidRPr="007435D0" w:rsidRDefault="00C41320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proofErr w:type="spellStart"/>
            <w:r>
              <w:rPr>
                <w:rFonts w:ascii="Calibri" w:eastAsia="Trebuchet MS" w:hAnsi="Calibri" w:cs="Calibri"/>
              </w:rPr>
              <w:t>Demontrate</w:t>
            </w:r>
            <w:proofErr w:type="spellEnd"/>
            <w:r>
              <w:rPr>
                <w:rFonts w:ascii="Calibri" w:eastAsia="Trebuchet MS" w:hAnsi="Calibri" w:cs="Calibri"/>
              </w:rPr>
              <w:t xml:space="preserve"> effective management of MH including: </w:t>
            </w:r>
            <w:proofErr w:type="spellStart"/>
            <w:r>
              <w:rPr>
                <w:rFonts w:ascii="Calibri" w:eastAsia="Trebuchet MS" w:hAnsi="Calibri" w:cs="Calibri"/>
              </w:rPr>
              <w:t>dantrolene</w:t>
            </w:r>
            <w:proofErr w:type="spellEnd"/>
            <w:r>
              <w:rPr>
                <w:rFonts w:ascii="Calibri" w:eastAsia="Trebuchet MS" w:hAnsi="Calibri" w:cs="Calibri"/>
              </w:rPr>
              <w:t>, cooling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6E2B45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6E2B45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263463B6" w:rsidR="000A0890" w:rsidRPr="007435D0" w:rsidRDefault="007F492E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6E2B45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6E2B45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6B4DCEAA" w:rsidR="000A0890" w:rsidRPr="007435D0" w:rsidRDefault="006E2B4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6E2B45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6E2B45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B719" w14:textId="77777777" w:rsidR="000A0890" w:rsidRDefault="006E2B4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Intubation equipment</w:t>
            </w:r>
          </w:p>
          <w:p w14:paraId="383B3257" w14:textId="77777777" w:rsidR="006E2B45" w:rsidRDefault="006E2B4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equipment</w:t>
            </w:r>
          </w:p>
          <w:p w14:paraId="0A056335" w14:textId="74B55369" w:rsidR="006E2B45" w:rsidRPr="007435D0" w:rsidRDefault="006E2B4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Ventilator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520714C9" w:rsidR="000A0890" w:rsidRPr="006E2B45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6E2B45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6E2B45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6E2B45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6E2B45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7F492E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37DE6F24" w:rsidR="007F492E" w:rsidRPr="00DF5F4D" w:rsidRDefault="007F492E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0188B">
              <w:rPr>
                <w:rFonts w:ascii="Calibri" w:eastAsia="Arial Unicode MS" w:hAnsi="Calibri" w:cs="Calibri"/>
                <w:sz w:val="20"/>
                <w:szCs w:val="20"/>
              </w:rPr>
              <w:t>3 year old girl ingested several of her sister’s phenobarbital tablets.  Developed somnolence and respiratory depres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sion; brought from home by EMS.  Pt </w:t>
            </w:r>
            <w:r w:rsidRPr="0050188B">
              <w:rPr>
                <w:rFonts w:ascii="Calibri" w:eastAsia="Arial Unicode MS" w:hAnsi="Calibri" w:cs="Calibri"/>
                <w:sz w:val="20"/>
                <w:szCs w:val="20"/>
              </w:rPr>
              <w:t xml:space="preserve">has just been intubated in the ED by your colleague and is being handed over at shift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change.  Awaiting an ICU bed. </w:t>
            </w:r>
            <w:r w:rsidRPr="0050188B">
              <w:rPr>
                <w:rFonts w:ascii="Calibri" w:eastAsia="Arial Unicode MS" w:hAnsi="Calibri" w:cs="Calibri"/>
                <w:sz w:val="20"/>
                <w:szCs w:val="20"/>
              </w:rPr>
              <w:t>Intubated with atropine, ketamine and succinylcho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line. </w:t>
            </w:r>
            <w:r w:rsidRPr="0050188B">
              <w:rPr>
                <w:rFonts w:ascii="Calibri" w:eastAsia="Arial Unicode MS" w:hAnsi="Calibri" w:cs="Calibri"/>
                <w:sz w:val="20"/>
                <w:szCs w:val="20"/>
              </w:rPr>
              <w:t>Currently receiving fluids for mild hypotension.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03F7A348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14359C">
              <w:rPr>
                <w:rFonts w:ascii="Calibri" w:hAnsi="Calibri" w:cs="Calibri"/>
                <w:b/>
              </w:rPr>
              <w:t>Recei</w:t>
            </w:r>
            <w:r w:rsidR="007F492E">
              <w:rPr>
                <w:rFonts w:ascii="Calibri" w:hAnsi="Calibri" w:cs="Calibri"/>
                <w:b/>
              </w:rPr>
              <w:t>ved into care</w:t>
            </w:r>
          </w:p>
          <w:p w14:paraId="07193A2A" w14:textId="4AF923BC" w:rsidR="00EF0367" w:rsidRPr="007F492E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492E">
              <w:rPr>
                <w:rFonts w:ascii="Calibri" w:hAnsi="Calibri" w:cs="Calibri"/>
                <w:sz w:val="20"/>
                <w:szCs w:val="20"/>
              </w:rPr>
              <w:t>Paralyzed. Intubated.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09161EA8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7F492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30A2BBB8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</w:t>
            </w:r>
          </w:p>
          <w:p w14:paraId="3751E7D5" w14:textId="52DCB8DD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85/55</w:t>
            </w:r>
          </w:p>
          <w:p w14:paraId="5C3797CB" w14:textId="2E2C44E7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 – being bagged</w:t>
            </w:r>
          </w:p>
          <w:p w14:paraId="40878905" w14:textId="6E084D85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100% on 100% FiO2</w:t>
            </w:r>
          </w:p>
          <w:p w14:paraId="61D0CA07" w14:textId="4F92D2B0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3432FF44" w14:textId="5EE4B3F1" w:rsidR="0047379C" w:rsidRPr="004E5A9B" w:rsidRDefault="0047379C" w:rsidP="007F492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F492E"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Sedated, paralyzed, PERL</w:t>
            </w:r>
          </w:p>
          <w:p w14:paraId="61CD9429" w14:textId="7B52DC16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7F492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3863A060" w14:textId="6738D7DE" w:rsidR="00EF0367" w:rsidRPr="007F492E" w:rsidRDefault="00EF0367" w:rsidP="007F492E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7F492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 w:rsidRPr="007F492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7F492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7F492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F492E"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&lt;2 secs, pulses palpable, normal heart sounds</w:t>
            </w:r>
          </w:p>
          <w:p w14:paraId="08E8817B" w14:textId="1A9B98AD" w:rsidR="004E5A9B" w:rsidRPr="007F492E" w:rsidRDefault="004E5A9B" w:rsidP="007F492E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7F492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15 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6E2B45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1FEA907A" w:rsidR="009616FA" w:rsidRPr="00A517B7" w:rsidRDefault="007F492E" w:rsidP="006E2B45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Assessment and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3A535E7" w14:textId="77777777" w:rsidR="007F492E" w:rsidRPr="007F492E" w:rsidRDefault="007F492E" w:rsidP="006E2B45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7F492E">
              <w:rPr>
                <w:rFonts w:ascii="Calibri" w:hAnsi="Calibri" w:cs="Calibri"/>
                <w:sz w:val="20"/>
                <w:szCs w:val="20"/>
              </w:rPr>
              <w:t>Asks for post-intubation gas and CXR</w:t>
            </w:r>
          </w:p>
          <w:p w14:paraId="5411D707" w14:textId="77777777" w:rsidR="007F492E" w:rsidRPr="007F492E" w:rsidRDefault="007F492E" w:rsidP="006E2B45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7F492E">
              <w:rPr>
                <w:rFonts w:ascii="Calibri" w:hAnsi="Calibri" w:cs="Calibri"/>
                <w:sz w:val="20"/>
                <w:szCs w:val="20"/>
              </w:rPr>
              <w:t>NG/ OG tube</w:t>
            </w:r>
          </w:p>
          <w:p w14:paraId="0882C73E" w14:textId="2B3550DC" w:rsidR="007F492E" w:rsidRPr="007F492E" w:rsidRDefault="007F492E" w:rsidP="006E2B45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7F492E">
              <w:rPr>
                <w:rFonts w:ascii="Calibri" w:hAnsi="Calibri" w:cs="Calibri"/>
                <w:sz w:val="20"/>
                <w:szCs w:val="20"/>
              </w:rPr>
              <w:t>Considers checking tube placement with laryngoscope</w:t>
            </w:r>
          </w:p>
          <w:p w14:paraId="56F8ECFC" w14:textId="7ABA4FEB" w:rsidR="007F492E" w:rsidRDefault="007F492E" w:rsidP="006E2B45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7F492E">
              <w:rPr>
                <w:rFonts w:ascii="Calibri" w:hAnsi="Calibri" w:cs="Calibri"/>
                <w:sz w:val="20"/>
                <w:szCs w:val="20"/>
              </w:rPr>
              <w:t>Asks for ETCO2</w:t>
            </w:r>
          </w:p>
          <w:p w14:paraId="0A7C6864" w14:textId="61BD79FA" w:rsidR="008E1579" w:rsidRPr="007F492E" w:rsidRDefault="008E1579" w:rsidP="006E2B45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Requests placement on ventilator</w:t>
            </w:r>
          </w:p>
          <w:p w14:paraId="5898D49E" w14:textId="77777777" w:rsidR="00EF0367" w:rsidRPr="007F492E" w:rsidRDefault="007F492E" w:rsidP="006E2B45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7F492E">
              <w:rPr>
                <w:rFonts w:ascii="Calibri" w:hAnsi="Calibri" w:cs="Calibri"/>
                <w:sz w:val="20"/>
                <w:szCs w:val="20"/>
              </w:rPr>
              <w:t>Specifies fluid amount and rate</w:t>
            </w:r>
          </w:p>
          <w:p w14:paraId="7A21A11D" w14:textId="77777777" w:rsidR="007F492E" w:rsidRDefault="007F492E" w:rsidP="007F49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838C714" w14:textId="77777777" w:rsidR="007F492E" w:rsidRPr="00332072" w:rsidRDefault="007F492E" w:rsidP="007F492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EC7DCAD" w14:textId="791CD353" w:rsidR="007F492E" w:rsidRPr="007F492E" w:rsidRDefault="007F492E" w:rsidP="006E2B45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Cs/>
                <w:sz w:val="20"/>
                <w:szCs w:val="20"/>
              </w:rPr>
              <w:t>Notes position of tube at lips and ensures tube in securely fixed</w:t>
            </w:r>
          </w:p>
          <w:p w14:paraId="4469AD97" w14:textId="77777777" w:rsidR="007F492E" w:rsidRPr="00332072" w:rsidRDefault="007F492E" w:rsidP="007F492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5356468" w14:textId="77777777" w:rsidR="007F492E" w:rsidRPr="00332072" w:rsidRDefault="007F492E" w:rsidP="006E2B45">
            <w:pPr>
              <w:pStyle w:val="BodyAA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Cs/>
                <w:sz w:val="20"/>
                <w:szCs w:val="20"/>
              </w:rPr>
              <w:t>Auscultates lungs</w:t>
            </w:r>
          </w:p>
          <w:p w14:paraId="66A1EB3F" w14:textId="3B7D6333" w:rsidR="007F492E" w:rsidRPr="007F492E" w:rsidRDefault="007F492E" w:rsidP="006E2B45">
            <w:pPr>
              <w:pStyle w:val="BodyAA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Cs/>
                <w:sz w:val="20"/>
                <w:szCs w:val="20"/>
              </w:rPr>
              <w:t>Checks oxygen saturation</w:t>
            </w:r>
          </w:p>
          <w:p w14:paraId="6CCACB4B" w14:textId="77777777" w:rsidR="007F492E" w:rsidRPr="00332072" w:rsidRDefault="007F492E" w:rsidP="007F492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AE5DC4E" w14:textId="77777777" w:rsidR="007F492E" w:rsidRPr="00332072" w:rsidRDefault="007F492E" w:rsidP="006E2B45">
            <w:pPr>
              <w:pStyle w:val="BodyAA"/>
              <w:numPr>
                <w:ilvl w:val="0"/>
                <w:numId w:val="6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32072">
              <w:rPr>
                <w:rFonts w:ascii="Calibri" w:eastAsia="Calibri" w:hAnsi="Calibri" w:cs="Calibri"/>
                <w:bCs/>
                <w:sz w:val="20"/>
                <w:szCs w:val="20"/>
              </w:rPr>
              <w:t>Checks pulse, cap refill, BP</w:t>
            </w:r>
          </w:p>
          <w:p w14:paraId="5ABC0381" w14:textId="1F417115" w:rsidR="007F492E" w:rsidRPr="00EF0367" w:rsidRDefault="007F492E" w:rsidP="007F492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32072">
              <w:rPr>
                <w:rFonts w:ascii="Calibri" w:eastAsia="Calibri" w:hAnsi="Calibri" w:cs="Calibri"/>
                <w:bCs/>
                <w:sz w:val="20"/>
                <w:szCs w:val="20"/>
              </w:rPr>
              <w:t>Identifies mild hypotension</w:t>
            </w:r>
          </w:p>
        </w:tc>
        <w:tc>
          <w:tcPr>
            <w:tcW w:w="4477" w:type="dxa"/>
          </w:tcPr>
          <w:p w14:paraId="6B2704AB" w14:textId="77777777" w:rsidR="0047379C" w:rsidRPr="00CF4EB0" w:rsidRDefault="0047379C" w:rsidP="006E2B45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6D334669" w14:textId="77777777" w:rsidR="007F492E" w:rsidRPr="007F492E" w:rsidRDefault="007F492E" w:rsidP="006E2B4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Current event phenobarbital ingestion </w:t>
            </w:r>
          </w:p>
          <w:p w14:paraId="632110CC" w14:textId="77777777" w:rsidR="007F492E" w:rsidRPr="007F492E" w:rsidRDefault="007F492E" w:rsidP="006E2B4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Brought in somnolent; intubated for respiratory depression</w:t>
            </w:r>
          </w:p>
          <w:p w14:paraId="1FD0A1F8" w14:textId="0CC3E572" w:rsidR="0047379C" w:rsidRPr="007F492E" w:rsidRDefault="007F492E" w:rsidP="006E2B4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Unremarkable intubation, not complicated</w:t>
            </w: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20D0068E" w14:textId="77777777" w:rsidR="007F492E" w:rsidRPr="007F492E" w:rsidRDefault="007F492E" w:rsidP="006E2B45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Child is previously healthy </w:t>
            </w:r>
          </w:p>
          <w:p w14:paraId="67983E7D" w14:textId="77777777" w:rsidR="007F492E" w:rsidRPr="007F492E" w:rsidRDefault="007F492E" w:rsidP="006E2B45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7F492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known anesthetic history in self or family</w:t>
            </w:r>
          </w:p>
          <w:p w14:paraId="03D9034B" w14:textId="7AD270E9" w:rsidR="0047379C" w:rsidRPr="007F492E" w:rsidRDefault="007F492E" w:rsidP="006E2B45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Immunizations up to date</w:t>
            </w:r>
          </w:p>
          <w:p w14:paraId="78F882AE" w14:textId="77777777" w:rsidR="0047379C" w:rsidRPr="00A67CFF" w:rsidRDefault="0047379C" w:rsidP="007F492E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340DE64A" w14:textId="43BECDCF" w:rsidR="0047379C" w:rsidRPr="007F492E" w:rsidRDefault="007F492E" w:rsidP="006E2B45">
            <w:pPr>
              <w:pStyle w:val="ListParagraph"/>
              <w:numPr>
                <w:ilvl w:val="0"/>
                <w:numId w:val="57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Nil</w:t>
            </w: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09EA6441" w14:textId="3E5DD4D9" w:rsidR="007F492E" w:rsidRDefault="007F492E" w:rsidP="006E2B45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NKA</w:t>
            </w:r>
          </w:p>
          <w:p w14:paraId="79DF5210" w14:textId="0F901E35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10A27215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AE1DF8">
              <w:rPr>
                <w:rFonts w:ascii="Calibri" w:hAnsi="Calibri" w:cs="Calibri"/>
                <w:b/>
              </w:rPr>
              <w:t>Muscle Rigidity</w:t>
            </w:r>
          </w:p>
          <w:p w14:paraId="52874B5F" w14:textId="01434166" w:rsidR="00A54E7C" w:rsidRPr="00AE1DF8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E1D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1DF8" w:rsidRPr="006E3D35">
              <w:rPr>
                <w:rFonts w:ascii="Calibri" w:eastAsia="Calibri" w:hAnsi="Calibri" w:cs="Calibri"/>
                <w:bCs/>
                <w:sz w:val="20"/>
                <w:szCs w:val="20"/>
              </w:rPr>
              <w:t>Patient is showing first signs of malignant hyperthermia following administration of succinylcholine</w:t>
            </w:r>
            <w:r w:rsidR="00AE1DF8">
              <w:rPr>
                <w:rFonts w:ascii="Calibri" w:eastAsia="Calibri" w:hAnsi="Calibri" w:cs="Calibri"/>
                <w:bCs/>
                <w:sz w:val="20"/>
                <w:szCs w:val="20"/>
              </w:rPr>
              <w:t>.  Mild muscle rigidity (as reported by nurse).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42FF3A90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2A04778F" w14:textId="54768339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086B6C04" w14:textId="31376B7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90/50</w:t>
            </w:r>
          </w:p>
          <w:p w14:paraId="1C1B785F" w14:textId="121B026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 bagged</w:t>
            </w:r>
          </w:p>
          <w:p w14:paraId="64E5A0B6" w14:textId="12C51DAB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gradually dropping to 80’s</w:t>
            </w:r>
          </w:p>
          <w:p w14:paraId="58535BE7" w14:textId="2F0FF447" w:rsid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39.5</w:t>
            </w:r>
          </w:p>
          <w:p w14:paraId="10F99B71" w14:textId="77777777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Pr="004E5A9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C31D384" w14:textId="29AB4553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</w:t>
            </w:r>
          </w:p>
          <w:p w14:paraId="52CCEE74" w14:textId="362212AA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clear, equal a/e</w:t>
            </w:r>
          </w:p>
          <w:p w14:paraId="68497265" w14:textId="77777777" w:rsidR="00AE1DF8" w:rsidRPr="00AE1DF8" w:rsidRDefault="004E5A9B" w:rsidP="00AE1DF8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AE1DF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E1DF8" w:rsidRPr="00AE1DF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&lt;2 secs, pulses palpable, normal heart sounds</w:t>
            </w:r>
          </w:p>
          <w:p w14:paraId="75466B3C" w14:textId="6A25C548" w:rsidR="006702C1" w:rsidRPr="00B246EF" w:rsidRDefault="00AE1DF8" w:rsidP="00B246EF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MSK</w:t>
            </w:r>
            <w:r w:rsid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mild muscle rigidity reported by nurse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6E2B45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6E2B45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5D70A90B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</w:t>
            </w:r>
          </w:p>
          <w:p w14:paraId="1867EC59" w14:textId="030270E9" w:rsidR="00AE1DF8" w:rsidRPr="00AE1DF8" w:rsidRDefault="00AE1DF8" w:rsidP="006E2B45">
            <w:pPr>
              <w:numPr>
                <w:ilvl w:val="0"/>
                <w:numId w:val="67"/>
              </w:numPr>
              <w:ind w:left="720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Suctions tube</w:t>
            </w:r>
          </w:p>
          <w:p w14:paraId="65E2E3DA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B</w:t>
            </w:r>
          </w:p>
          <w:p w14:paraId="4C4C1403" w14:textId="77777777" w:rsidR="00AE1DF8" w:rsidRPr="00AE1DF8" w:rsidRDefault="00AE1DF8" w:rsidP="006E2B45">
            <w:pPr>
              <w:numPr>
                <w:ilvl w:val="0"/>
                <w:numId w:val="66"/>
              </w:numPr>
              <w:ind w:left="598" w:hanging="238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Checks CXR for tube displacement or pneumothorax</w:t>
            </w:r>
          </w:p>
          <w:p w14:paraId="1DA88D8F" w14:textId="77777777" w:rsidR="00AE1DF8" w:rsidRPr="00AE1DF8" w:rsidRDefault="00AE1DF8" w:rsidP="006E2B45">
            <w:pPr>
              <w:numPr>
                <w:ilvl w:val="0"/>
                <w:numId w:val="66"/>
              </w:numPr>
              <w:ind w:left="598" w:hanging="238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Confirms that equipment is functional</w:t>
            </w:r>
          </w:p>
          <w:p w14:paraId="664B71F3" w14:textId="77777777" w:rsidR="00AE1DF8" w:rsidRPr="00AE1DF8" w:rsidRDefault="00AE1DF8" w:rsidP="00AE1DF8">
            <w:pPr>
              <w:numPr>
                <w:ilvl w:val="0"/>
                <w:numId w:val="41"/>
              </w:numPr>
              <w:ind w:left="565" w:hanging="20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Asks for repeat gas and CXR</w:t>
            </w:r>
          </w:p>
          <w:p w14:paraId="775F70A8" w14:textId="77777777" w:rsidR="00AE1DF8" w:rsidRPr="00AE1DF8" w:rsidRDefault="00AE1DF8" w:rsidP="00AE1DF8">
            <w:pPr>
              <w:ind w:left="36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</w:t>
            </w: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371E720" w14:textId="77777777" w:rsidR="00AE1DF8" w:rsidRPr="00AE1DF8" w:rsidRDefault="00AE1DF8" w:rsidP="006E2B45">
            <w:pPr>
              <w:numPr>
                <w:ilvl w:val="0"/>
                <w:numId w:val="68"/>
              </w:numPr>
              <w:ind w:left="7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Continues bolus fluids</w:t>
            </w:r>
          </w:p>
          <w:p w14:paraId="63BC8779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52A6066C" w14:textId="77777777" w:rsidR="00AE1DF8" w:rsidRPr="00AE1DF8" w:rsidRDefault="00AE1DF8" w:rsidP="00AE1DF8">
            <w:pPr>
              <w:ind w:left="360"/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Investigations</w:t>
            </w:r>
          </w:p>
          <w:p w14:paraId="4651326E" w14:textId="77777777" w:rsidR="00AE1DF8" w:rsidRPr="00AE1DF8" w:rsidRDefault="00AE1DF8" w:rsidP="006E2B45">
            <w:pPr>
              <w:numPr>
                <w:ilvl w:val="0"/>
                <w:numId w:val="66"/>
              </w:numPr>
              <w:ind w:left="598" w:hanging="238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CXR – good tube placement, clear lungs, normal heart</w:t>
            </w: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4086D98" w14:textId="77777777" w:rsidR="00AE1DF8" w:rsidRPr="00AE1DF8" w:rsidRDefault="00AE1DF8" w:rsidP="006E2B45">
            <w:pPr>
              <w:numPr>
                <w:ilvl w:val="0"/>
                <w:numId w:val="66"/>
              </w:numPr>
              <w:ind w:left="598" w:hanging="238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Considers antipyretic</w:t>
            </w:r>
          </w:p>
          <w:p w14:paraId="298CC972" w14:textId="058BDC0B" w:rsidR="00EF0367" w:rsidRPr="00B246EF" w:rsidRDefault="00B246EF" w:rsidP="006E2B45">
            <w:pPr>
              <w:numPr>
                <w:ilvl w:val="0"/>
                <w:numId w:val="66"/>
              </w:numPr>
              <w:ind w:left="598" w:hanging="238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Review laboratory investigations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6E2B45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278F944E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A393D04" w14:textId="77777777" w:rsidR="00AE1DF8" w:rsidRPr="00AE1DF8" w:rsidRDefault="00AE1DF8" w:rsidP="006E2B45">
            <w:pPr>
              <w:numPr>
                <w:ilvl w:val="0"/>
                <w:numId w:val="64"/>
              </w:numPr>
              <w:ind w:left="720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Checks for tube displacement</w:t>
            </w:r>
          </w:p>
          <w:p w14:paraId="10E6A3A3" w14:textId="77777777" w:rsidR="00AE1DF8" w:rsidRPr="00AE1DF8" w:rsidRDefault="00AE1DF8" w:rsidP="006E2B45">
            <w:pPr>
              <w:numPr>
                <w:ilvl w:val="0"/>
                <w:numId w:val="64"/>
              </w:numPr>
              <w:ind w:left="720"/>
              <w:contextualSpacing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Ensures that tube has not moved</w:t>
            </w:r>
          </w:p>
          <w:p w14:paraId="7B206E3E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F41B34D" w14:textId="77777777" w:rsid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Breathing </w:t>
            </w:r>
          </w:p>
          <w:p w14:paraId="5DD84946" w14:textId="77777777" w:rsidR="00AE1DF8" w:rsidRPr="00AE1DF8" w:rsidRDefault="00AE1DF8" w:rsidP="006E2B45">
            <w:pPr>
              <w:pStyle w:val="ListParagraph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Auscultates lungs – clear AE</w:t>
            </w:r>
          </w:p>
          <w:p w14:paraId="75F166F5" w14:textId="4D7FDA8B" w:rsidR="00AE1DF8" w:rsidRPr="00AE1DF8" w:rsidRDefault="00AE1DF8" w:rsidP="006E2B45">
            <w:pPr>
              <w:pStyle w:val="ListParagraph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Checks oxygen saturation and ETCO2 (if available)</w:t>
            </w:r>
          </w:p>
          <w:p w14:paraId="4907C14F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498FDABA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2EC6E20B" w14:textId="77777777" w:rsidR="00AE1DF8" w:rsidRPr="00AE1DF8" w:rsidRDefault="00AE1DF8" w:rsidP="00AE1DF8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Circulation</w:t>
            </w:r>
          </w:p>
          <w:p w14:paraId="1EDA9CFC" w14:textId="77777777" w:rsidR="00AE1DF8" w:rsidRPr="00AE1DF8" w:rsidRDefault="00AE1DF8" w:rsidP="006E2B45">
            <w:pPr>
              <w:pStyle w:val="ListParagraph"/>
              <w:numPr>
                <w:ilvl w:val="0"/>
                <w:numId w:val="65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E1DF8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Checks pulse, cap refill, BP</w:t>
            </w:r>
          </w:p>
          <w:p w14:paraId="1918DC94" w14:textId="178DE9BB" w:rsidR="00EF0367" w:rsidRPr="00EF0367" w:rsidRDefault="00EF0367" w:rsidP="00AE1DF8">
            <w:pPr>
              <w:pStyle w:val="BodyAA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579" w:rsidRPr="00EF0367" w14:paraId="5CC83BCF" w14:textId="77777777" w:rsidTr="00DA0782">
        <w:trPr>
          <w:trHeight w:val="20"/>
        </w:trPr>
        <w:tc>
          <w:tcPr>
            <w:tcW w:w="4440" w:type="dxa"/>
          </w:tcPr>
          <w:p w14:paraId="336B338D" w14:textId="4F6D19AF" w:rsidR="008E1579" w:rsidRPr="0047379C" w:rsidRDefault="008E1579" w:rsidP="00AE1DF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B246EF">
              <w:rPr>
                <w:rFonts w:ascii="Calibri" w:hAnsi="Calibri" w:cs="Calibri"/>
                <w:b/>
              </w:rPr>
              <w:t>Malignant Hyperthermia</w:t>
            </w:r>
          </w:p>
          <w:p w14:paraId="32A58728" w14:textId="0DADE2A7" w:rsidR="008E1579" w:rsidRPr="00B246EF" w:rsidRDefault="008E1579" w:rsidP="00AE1DF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B246E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246EF" w:rsidRPr="001E2681">
              <w:rPr>
                <w:rFonts w:ascii="Calibri" w:eastAsia="Calibri" w:hAnsi="Calibri" w:cs="Calibri"/>
                <w:bCs/>
                <w:sz w:val="20"/>
                <w:szCs w:val="20"/>
              </w:rPr>
              <w:t>Patient progresses to fulminant malignant hyperthermia</w:t>
            </w:r>
          </w:p>
          <w:p w14:paraId="133EE8B1" w14:textId="77777777" w:rsidR="008E1579" w:rsidRDefault="008E1579" w:rsidP="00AE1DF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F719C00" w14:textId="77777777" w:rsidR="008E1579" w:rsidRDefault="008E1579" w:rsidP="00AE1DF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747A93B3" w14:textId="54EDBCB5" w:rsidR="008E1579" w:rsidRPr="00EF0367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246E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1D8122DB" w14:textId="3F6D3CFA" w:rsidR="008E1579" w:rsidRPr="00EF0367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46E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180</w:t>
            </w:r>
          </w:p>
          <w:p w14:paraId="7E22E387" w14:textId="2C988E45" w:rsidR="008E1579" w:rsidRPr="00EF0367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46E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90/55</w:t>
            </w:r>
          </w:p>
          <w:p w14:paraId="1B7FA62F" w14:textId="32561CB8" w:rsidR="008E1579" w:rsidRPr="00EF0367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46E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20 - bagged</w:t>
            </w:r>
          </w:p>
          <w:p w14:paraId="0B172189" w14:textId="2449885C" w:rsidR="008E1579" w:rsidRPr="004E5A9B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46E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80’s on 100% FiO2</w:t>
            </w:r>
          </w:p>
          <w:p w14:paraId="116E2AB0" w14:textId="3400F47C" w:rsidR="008E1579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B246E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42.5</w:t>
            </w:r>
          </w:p>
          <w:p w14:paraId="1F1D5B22" w14:textId="77B32279" w:rsidR="008E1579" w:rsidRPr="004E5A9B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46E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</w:t>
            </w:r>
          </w:p>
          <w:p w14:paraId="443DD821" w14:textId="7396B538" w:rsidR="008E1579" w:rsidRPr="004E5A9B" w:rsidRDefault="008E1579" w:rsidP="00AE1DF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B246E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clear, equal a/e</w:t>
            </w:r>
          </w:p>
          <w:p w14:paraId="422315A9" w14:textId="77777777" w:rsidR="008E1579" w:rsidRDefault="008E1579" w:rsidP="00B246EF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46EF" w:rsidRPr="001E26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cap refill &lt;2 secs, pulses palpable, normal heart sounds</w:t>
            </w:r>
          </w:p>
          <w:p w14:paraId="7D06441F" w14:textId="6B11801D" w:rsidR="00B246EF" w:rsidRPr="00B246EF" w:rsidRDefault="00B246EF" w:rsidP="00B246EF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MSK: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muscle rigidity</w:t>
            </w:r>
          </w:p>
        </w:tc>
        <w:tc>
          <w:tcPr>
            <w:tcW w:w="4974" w:type="dxa"/>
          </w:tcPr>
          <w:p w14:paraId="5909D2A3" w14:textId="77777777" w:rsidR="008E1579" w:rsidRPr="006E39B3" w:rsidRDefault="008E1579" w:rsidP="006E2B45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68E2A189" w14:textId="77777777" w:rsidR="008E1579" w:rsidRPr="006E39B3" w:rsidRDefault="008E1579" w:rsidP="00AE1DF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95BFB4E" w14:textId="77777777" w:rsidR="008E1579" w:rsidRDefault="008E1579" w:rsidP="006E2B45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BF9292F" w14:textId="77777777" w:rsidR="00B246EF" w:rsidRP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Places patient on ice packs, cooling blankets</w:t>
            </w:r>
          </w:p>
          <w:p w14:paraId="50ADE15D" w14:textId="77777777" w:rsidR="00B246EF" w:rsidRP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Starts </w:t>
            </w:r>
            <w:proofErr w:type="spellStart"/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Dantrolene</w:t>
            </w:r>
            <w:proofErr w:type="spellEnd"/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(2.5 mg/kg every 5-10 minutes to max 10 mg/kg)</w:t>
            </w:r>
          </w:p>
          <w:p w14:paraId="39AB9F34" w14:textId="77777777" w:rsidR="00B246EF" w:rsidRP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Sodium bicarbonate 1-2 </w:t>
            </w:r>
            <w:proofErr w:type="spellStart"/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mEq</w:t>
            </w:r>
            <w:proofErr w:type="spellEnd"/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/kg</w:t>
            </w:r>
          </w:p>
          <w:p w14:paraId="08074F62" w14:textId="77777777" w:rsidR="00B246EF" w:rsidRP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Continues bolus fluids</w:t>
            </w:r>
          </w:p>
          <w:p w14:paraId="1B7D0CA4" w14:textId="77777777" w:rsidR="00B246EF" w:rsidRP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Considers Lasix</w:t>
            </w:r>
          </w:p>
          <w:p w14:paraId="21CB4CE4" w14:textId="3AE62113" w:rsid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B246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Orders more laboratory investigations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(CBC, gas,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lytes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glucose, urine)</w:t>
            </w:r>
          </w:p>
          <w:p w14:paraId="25E338B7" w14:textId="19039E8C" w:rsidR="00B246EF" w:rsidRDefault="00B246EF" w:rsidP="006E2B4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Call ICU for urgent transfer</w:t>
            </w:r>
          </w:p>
          <w:p w14:paraId="5B8F6F38" w14:textId="77777777" w:rsidR="00B246EF" w:rsidRDefault="00B246EF" w:rsidP="00B246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65C0A788" w14:textId="77777777" w:rsidR="00B246EF" w:rsidRDefault="00B246EF" w:rsidP="00B246EF">
            <w:pPr>
              <w:ind w:left="360"/>
              <w:rPr>
                <w:rFonts w:ascii="Calibri" w:hAnsi="Calibri" w:cs="Arial Unicode MS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Arial Unicode MS"/>
                <w:b/>
                <w:color w:val="000000"/>
                <w:sz w:val="20"/>
                <w:szCs w:val="20"/>
                <w:u w:color="000000"/>
              </w:rPr>
              <w:t>B</w:t>
            </w:r>
          </w:p>
          <w:p w14:paraId="7151E9DA" w14:textId="7FA0BB97" w:rsidR="00B246EF" w:rsidRPr="00B246EF" w:rsidRDefault="00B246EF" w:rsidP="006E2B45">
            <w:pPr>
              <w:pStyle w:val="ListParagraph"/>
              <w:numPr>
                <w:ilvl w:val="0"/>
                <w:numId w:val="71"/>
              </w:numPr>
              <w:ind w:left="72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13119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Asks for serial blood gases</w:t>
            </w:r>
          </w:p>
          <w:p w14:paraId="6E85472E" w14:textId="77777777" w:rsidR="00B246EF" w:rsidRDefault="00B246EF" w:rsidP="00B246EF">
            <w:pPr>
              <w:ind w:left="36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Arial Unicode MS"/>
                <w:b/>
                <w:color w:val="000000"/>
                <w:sz w:val="20"/>
                <w:szCs w:val="20"/>
                <w:u w:color="000000"/>
              </w:rPr>
              <w:t>C</w:t>
            </w:r>
            <w:r w:rsidRPr="00F7150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A089AA3" w14:textId="77777777" w:rsidR="00B246EF" w:rsidRPr="0013119C" w:rsidRDefault="00B246EF" w:rsidP="006E2B45">
            <w:pPr>
              <w:pStyle w:val="ListParagraph"/>
              <w:numPr>
                <w:ilvl w:val="0"/>
                <w:numId w:val="71"/>
              </w:numPr>
              <w:ind w:left="72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13119C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Continues bolus fluids</w:t>
            </w:r>
          </w:p>
          <w:p w14:paraId="7470502C" w14:textId="31467EE7" w:rsidR="008E1579" w:rsidRPr="00B246EF" w:rsidRDefault="00B246EF" w:rsidP="006E2B45">
            <w:pPr>
              <w:pStyle w:val="ListParagraph"/>
              <w:numPr>
                <w:ilvl w:val="0"/>
                <w:numId w:val="71"/>
              </w:numPr>
              <w:ind w:left="720"/>
              <w:rPr>
                <w:rFonts w:ascii="Calibri" w:hAnsi="Calibri" w:cs="Arial Unicode MS"/>
                <w:b/>
                <w:color w:val="000000"/>
                <w:sz w:val="20"/>
                <w:szCs w:val="20"/>
                <w:u w:color="000000"/>
              </w:rPr>
            </w:pPr>
            <w:r w:rsidRPr="0013119C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Considers diuresis for renal function</w:t>
            </w:r>
          </w:p>
        </w:tc>
        <w:tc>
          <w:tcPr>
            <w:tcW w:w="4477" w:type="dxa"/>
          </w:tcPr>
          <w:p w14:paraId="37080675" w14:textId="77777777" w:rsidR="008E1579" w:rsidRPr="009735A9" w:rsidRDefault="008E1579" w:rsidP="006E2B45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0D58113B" w14:textId="77777777" w:rsidR="00B246EF" w:rsidRPr="001E2681" w:rsidRDefault="00B246EF" w:rsidP="00B246EF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1E26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</w:p>
          <w:p w14:paraId="0699C46D" w14:textId="77777777" w:rsidR="00B246EF" w:rsidRPr="00F71501" w:rsidRDefault="00B246EF" w:rsidP="006E2B45">
            <w:pPr>
              <w:pStyle w:val="ListParagraph"/>
              <w:numPr>
                <w:ilvl w:val="3"/>
                <w:numId w:val="69"/>
              </w:numPr>
              <w:ind w:left="655" w:hanging="27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F7150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Ensures that tube has not moved</w:t>
            </w:r>
          </w:p>
          <w:p w14:paraId="54114D38" w14:textId="77777777" w:rsidR="00B246EF" w:rsidRPr="001E2681" w:rsidRDefault="00B246EF" w:rsidP="00B246EF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36CC47B5" w14:textId="77777777" w:rsidR="00B246EF" w:rsidRPr="001E2681" w:rsidRDefault="00B246EF" w:rsidP="00B246EF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1E26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Breathing </w:t>
            </w:r>
          </w:p>
          <w:p w14:paraId="55E7AB31" w14:textId="77777777" w:rsidR="00B246EF" w:rsidRPr="00F71501" w:rsidRDefault="00B246EF" w:rsidP="006E2B45">
            <w:pPr>
              <w:pStyle w:val="ListParagraph"/>
              <w:numPr>
                <w:ilvl w:val="3"/>
                <w:numId w:val="70"/>
              </w:numPr>
              <w:ind w:left="655" w:hanging="27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F7150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Auscultates lungs – clear AE</w:t>
            </w:r>
          </w:p>
          <w:p w14:paraId="339F58BC" w14:textId="77777777" w:rsidR="00B246EF" w:rsidRPr="00F71501" w:rsidRDefault="00B246EF" w:rsidP="006E2B45">
            <w:pPr>
              <w:pStyle w:val="ListParagraph"/>
              <w:numPr>
                <w:ilvl w:val="3"/>
                <w:numId w:val="70"/>
              </w:numPr>
              <w:ind w:left="655" w:hanging="27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F7150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Checks oxygen saturation and ETCO2 (if available)</w:t>
            </w:r>
          </w:p>
          <w:p w14:paraId="031BE749" w14:textId="77777777" w:rsidR="00B246EF" w:rsidRPr="001E2681" w:rsidRDefault="00B246EF" w:rsidP="00B246EF">
            <w:pPr>
              <w:tabs>
                <w:tab w:val="left" w:pos="1265"/>
              </w:tabs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ab/>
            </w:r>
          </w:p>
          <w:p w14:paraId="60849DD4" w14:textId="71321371" w:rsidR="00B246EF" w:rsidRPr="001E2681" w:rsidRDefault="00B246EF" w:rsidP="00B246EF">
            <w:pPr>
              <w:tabs>
                <w:tab w:val="left" w:pos="1265"/>
              </w:tabs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1E26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Circulation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ab/>
            </w:r>
          </w:p>
          <w:p w14:paraId="5AA7C4B4" w14:textId="77777777" w:rsidR="00B246EF" w:rsidRPr="00F71501" w:rsidRDefault="00B246EF" w:rsidP="00B246EF">
            <w:pPr>
              <w:numPr>
                <w:ilvl w:val="0"/>
                <w:numId w:val="42"/>
              </w:numPr>
              <w:tabs>
                <w:tab w:val="clear" w:pos="360"/>
                <w:tab w:val="num" w:pos="295"/>
              </w:tabs>
              <w:ind w:left="720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F7150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Checks pulse, cap refill, BP</w:t>
            </w:r>
          </w:p>
          <w:p w14:paraId="13C08C04" w14:textId="77777777" w:rsidR="008E1579" w:rsidRPr="009735A9" w:rsidRDefault="008E1579" w:rsidP="00B246EF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22B11B91" w:rsidR="00B246EF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7F7B3F05" w14:textId="77777777" w:rsidR="00B246EF" w:rsidRDefault="00B246EF">
      <w:pPr>
        <w:rPr>
          <w:rFonts w:ascii="Calibri" w:hAnsi="Calibri" w:cs="Calibri"/>
          <w:b/>
          <w:color w:val="FF0000"/>
          <w:sz w:val="20"/>
          <w:szCs w:val="16"/>
          <w:u w:color="000000"/>
        </w:rPr>
      </w:pPr>
      <w:r>
        <w:rPr>
          <w:rFonts w:ascii="Calibri" w:hAnsi="Calibri" w:cs="Calibri"/>
          <w:b/>
          <w:color w:val="FF0000"/>
          <w:sz w:val="20"/>
          <w:szCs w:val="16"/>
        </w:rPr>
        <w:br w:type="page"/>
      </w:r>
    </w:p>
    <w:p w14:paraId="437CB824" w14:textId="77777777" w:rsidR="008464BC" w:rsidRPr="007435D0" w:rsidRDefault="008464B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bookmarkStart w:id="0" w:name="_MON_1509870131"/>
    <w:bookmarkEnd w:id="0"/>
    <w:p w14:paraId="63A5CB0B" w14:textId="77777777" w:rsidR="007435D0" w:rsidRDefault="008F74C6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object w:dxaOrig="1513" w:dyaOrig="960" w14:anchorId="61547E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8pt" o:ole="">
            <v:imagedata r:id="rId11" o:title=""/>
          </v:shape>
          <o:OLEObject Type="Embed" ProgID="Word.Document.8" ShapeID="_x0000_i1025" DrawAspect="Icon" ObjectID="_1648972859" r:id="rId12">
            <o:FieldCodes>\s</o:FieldCodes>
          </o:OLEObject>
        </w:object>
      </w: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B0" w14:textId="0F7DED8F" w:rsidR="00904B76" w:rsidRPr="00EA14C8" w:rsidRDefault="008F6CA0" w:rsidP="00EA14C8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3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3347FF59" w14:textId="77777777" w:rsidR="006B0DBD" w:rsidRDefault="006B0DBD" w:rsidP="002F12C5">
      <w:pPr>
        <w:jc w:val="center"/>
        <w:rPr>
          <w:rFonts w:ascii="Arial Bold" w:eastAsia="Times New Roman"/>
          <w:color w:val="000000"/>
          <w:sz w:val="20"/>
          <w:szCs w:val="20"/>
          <w:u w:color="000000"/>
        </w:rPr>
      </w:pPr>
    </w:p>
    <w:p w14:paraId="1F7AA942" w14:textId="77777777" w:rsidR="009616FA" w:rsidRDefault="009616FA" w:rsidP="002F12C5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97F71FE" w14:textId="6AF95750" w:rsidR="00FC6CF5" w:rsidRPr="009616FA" w:rsidRDefault="00FC6CF5" w:rsidP="002F12C5">
      <w:pPr>
        <w:jc w:val="center"/>
        <w:rPr>
          <w:rFonts w:ascii="Arial" w:eastAsia="Arial" w:hAnsi="Arial" w:cs="Arial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55795B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775D3" w14:textId="77777777" w:rsidR="00A6119F" w:rsidRPr="009616FA" w:rsidRDefault="00A6119F" w:rsidP="00C41320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9A88D5" w14:textId="45F0446C" w:rsidR="00A6119F" w:rsidRPr="009616FA" w:rsidRDefault="00B246EF" w:rsidP="00A6119F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>Phase 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67373" w14:textId="66D2D026" w:rsidR="00A6119F" w:rsidRPr="009616FA" w:rsidRDefault="002F12C5" w:rsidP="00C41320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 w:rsidR="00486235"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 w:rsidR="00852FF1"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="00486235"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03934" w14:textId="54DB76B9" w:rsidR="00A6119F" w:rsidRPr="009616FA" w:rsidRDefault="00A6119F" w:rsidP="00C41320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2F12C5" w:rsidRPr="009616FA" w14:paraId="1027EB4D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7134C2F3" w14:textId="3432B39C" w:rsidR="002F12C5" w:rsidRPr="009616FA" w:rsidRDefault="002F12C5" w:rsidP="00C41320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667AA8BC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F83203C" w14:textId="41104C10" w:rsidR="00A6119F" w:rsidRPr="00B246EF" w:rsidRDefault="00B246EF" w:rsidP="00C4132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7FD199" w14:textId="2942D3A3" w:rsidR="00A6119F" w:rsidRPr="009616FA" w:rsidRDefault="00B246E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478831A" w14:textId="10ECEE54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A6119F" w:rsidRPr="009616FA" w14:paraId="30C6AC0C" w14:textId="77777777" w:rsidTr="0055795B">
        <w:tc>
          <w:tcPr>
            <w:tcW w:w="2268" w:type="dxa"/>
          </w:tcPr>
          <w:p w14:paraId="0ADD52C1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Hgb</w:t>
            </w:r>
            <w:proofErr w:type="spellEnd"/>
          </w:p>
        </w:tc>
        <w:tc>
          <w:tcPr>
            <w:tcW w:w="2430" w:type="dxa"/>
          </w:tcPr>
          <w:p w14:paraId="41C13C50" w14:textId="03BDE391" w:rsidR="00A6119F" w:rsidRPr="00B246EF" w:rsidRDefault="00B246EF" w:rsidP="00C4132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120</w:t>
            </w:r>
          </w:p>
        </w:tc>
        <w:tc>
          <w:tcPr>
            <w:tcW w:w="1440" w:type="dxa"/>
          </w:tcPr>
          <w:p w14:paraId="6D8E3C8A" w14:textId="26CFF2DE" w:rsidR="00A6119F" w:rsidRPr="009616FA" w:rsidRDefault="00B246E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2D33A17B" w14:textId="7014EB2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130 – 170 g/L</w:t>
            </w:r>
          </w:p>
        </w:tc>
      </w:tr>
      <w:tr w:rsidR="00A6119F" w:rsidRPr="009616FA" w14:paraId="0D064AB6" w14:textId="77777777" w:rsidTr="0055795B">
        <w:tc>
          <w:tcPr>
            <w:tcW w:w="2268" w:type="dxa"/>
          </w:tcPr>
          <w:p w14:paraId="5EC7FDD1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Platelets</w:t>
            </w:r>
          </w:p>
        </w:tc>
        <w:tc>
          <w:tcPr>
            <w:tcW w:w="2430" w:type="dxa"/>
          </w:tcPr>
          <w:p w14:paraId="5BEADA6F" w14:textId="12A4E32D" w:rsidR="00A6119F" w:rsidRPr="00B246EF" w:rsidRDefault="00B246EF" w:rsidP="00C4132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420</w:t>
            </w:r>
          </w:p>
        </w:tc>
        <w:tc>
          <w:tcPr>
            <w:tcW w:w="1440" w:type="dxa"/>
          </w:tcPr>
          <w:p w14:paraId="04B7329D" w14:textId="5AABF57C" w:rsidR="00A6119F" w:rsidRPr="009616FA" w:rsidRDefault="00B246EF" w:rsidP="006B0DB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5BCAC577" w14:textId="10180652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150 – 400 10^9/L</w:t>
            </w:r>
          </w:p>
        </w:tc>
      </w:tr>
      <w:tr w:rsidR="002F12C5" w:rsidRPr="009616FA" w14:paraId="4A2D5A33" w14:textId="77777777" w:rsidTr="0055795B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2EAD51F1" w14:textId="79317F79" w:rsidR="002F12C5" w:rsidRPr="009616FA" w:rsidRDefault="002F12C5" w:rsidP="00C41320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A6119F" w:rsidRPr="009616FA" w14:paraId="6C0B5DFF" w14:textId="77777777" w:rsidTr="0055795B">
        <w:tc>
          <w:tcPr>
            <w:tcW w:w="2268" w:type="dxa"/>
            <w:tcBorders>
              <w:top w:val="single" w:sz="4" w:space="0" w:color="auto"/>
            </w:tcBorders>
          </w:tcPr>
          <w:p w14:paraId="40C3E0E0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6018303" w14:textId="11F58279" w:rsidR="00A6119F" w:rsidRPr="009616FA" w:rsidRDefault="00B246EF" w:rsidP="00C4132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940D74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30BF038" w14:textId="25850816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0C1DA722" w14:textId="77777777" w:rsidTr="0055795B">
        <w:tc>
          <w:tcPr>
            <w:tcW w:w="2268" w:type="dxa"/>
          </w:tcPr>
          <w:p w14:paraId="0B21EEAF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1CDA2E77" w14:textId="129B0911" w:rsidR="00A6119F" w:rsidRPr="00B246EF" w:rsidRDefault="00B246EF" w:rsidP="00C4132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5.5</w:t>
            </w:r>
          </w:p>
        </w:tc>
        <w:tc>
          <w:tcPr>
            <w:tcW w:w="1440" w:type="dxa"/>
          </w:tcPr>
          <w:p w14:paraId="7ED498BB" w14:textId="60B791FD" w:rsidR="00A6119F" w:rsidRPr="009616FA" w:rsidRDefault="00B246E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79354825" w14:textId="79D516B2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2938CB62" w14:textId="77777777" w:rsidTr="0055795B">
        <w:tc>
          <w:tcPr>
            <w:tcW w:w="2268" w:type="dxa"/>
          </w:tcPr>
          <w:p w14:paraId="68A18835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2430" w:type="dxa"/>
          </w:tcPr>
          <w:p w14:paraId="6D5153F5" w14:textId="7D687551" w:rsidR="00A6119F" w:rsidRPr="009616FA" w:rsidRDefault="00B246EF" w:rsidP="00C4132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440" w:type="dxa"/>
          </w:tcPr>
          <w:p w14:paraId="00096196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40EDCC8" w14:textId="3CF437B1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98 – 107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144300C9" w14:textId="77777777" w:rsidTr="0055795B">
        <w:tc>
          <w:tcPr>
            <w:tcW w:w="2268" w:type="dxa"/>
          </w:tcPr>
          <w:p w14:paraId="02DF4992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270F0EF6" w14:textId="2B699F89" w:rsidR="00A6119F" w:rsidRPr="00B246EF" w:rsidRDefault="00B246EF" w:rsidP="00C4132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18</w:t>
            </w:r>
          </w:p>
        </w:tc>
        <w:tc>
          <w:tcPr>
            <w:tcW w:w="1440" w:type="dxa"/>
          </w:tcPr>
          <w:p w14:paraId="04FA42BE" w14:textId="0E1A0F08" w:rsidR="00A6119F" w:rsidRPr="009616FA" w:rsidRDefault="00B246E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07BDB7DB" w14:textId="02F17AA2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22-26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76863666" w14:textId="77777777" w:rsidTr="0055795B">
        <w:tc>
          <w:tcPr>
            <w:tcW w:w="2268" w:type="dxa"/>
          </w:tcPr>
          <w:p w14:paraId="6981E9A5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27E965CE" w14:textId="028F56DA" w:rsidR="00A6119F" w:rsidRPr="00B246EF" w:rsidRDefault="00B246EF" w:rsidP="00C4132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6.5</w:t>
            </w:r>
          </w:p>
        </w:tc>
        <w:tc>
          <w:tcPr>
            <w:tcW w:w="1440" w:type="dxa"/>
          </w:tcPr>
          <w:p w14:paraId="7E376D40" w14:textId="50039840" w:rsidR="00A6119F" w:rsidRPr="009616FA" w:rsidRDefault="00B246E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3FF35EBC" w14:textId="0FDF2266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A6119F" w:rsidRPr="009616FA" w14:paraId="44CCA3CB" w14:textId="77777777" w:rsidTr="0055795B">
        <w:trPr>
          <w:trHeight w:val="270"/>
        </w:trPr>
        <w:tc>
          <w:tcPr>
            <w:tcW w:w="2268" w:type="dxa"/>
          </w:tcPr>
          <w:p w14:paraId="15E1DAAC" w14:textId="77777777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41FA3BEF" w14:textId="34F4ABCA" w:rsidR="00A6119F" w:rsidRPr="009616FA" w:rsidRDefault="00B246EF" w:rsidP="00C41320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1440" w:type="dxa"/>
          </w:tcPr>
          <w:p w14:paraId="228AD50F" w14:textId="77777777" w:rsidR="00A6119F" w:rsidRPr="009616FA" w:rsidRDefault="00A6119F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37DA17B7" w14:textId="2F6721DD" w:rsidR="00A6119F" w:rsidRPr="009616FA" w:rsidRDefault="00A6119F" w:rsidP="00C41320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2F12C5" w:rsidRPr="009616FA" w14:paraId="1182543E" w14:textId="77777777" w:rsidTr="00445494">
        <w:trPr>
          <w:trHeight w:val="27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3945763" w14:textId="71175CFF" w:rsidR="002F12C5" w:rsidRPr="009616FA" w:rsidRDefault="002F12C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Glucose - Random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CE916A7" w14:textId="18BF6B98" w:rsidR="002F12C5" w:rsidRPr="009616FA" w:rsidRDefault="00B246EF" w:rsidP="002F12C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16EC85" w14:textId="77777777" w:rsidR="002F12C5" w:rsidRPr="009616FA" w:rsidRDefault="002F12C5" w:rsidP="009616FA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7C7ADE" w14:textId="43C452A6" w:rsidR="002F12C5" w:rsidRPr="009616FA" w:rsidRDefault="002F12C5" w:rsidP="002F12C5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3.0 – 11.0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445494" w:rsidRPr="009616FA" w14:paraId="161F1045" w14:textId="77777777" w:rsidTr="00445494">
        <w:trPr>
          <w:trHeight w:val="2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463241E" w14:textId="1F9F68EB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A6D7188" w14:textId="77777777" w:rsidR="00445494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3A9580E" w14:textId="77777777" w:rsidR="00445494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2A3EF45" w14:textId="77777777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</w:p>
        </w:tc>
      </w:tr>
      <w:tr w:rsidR="00445494" w:rsidRPr="009616FA" w14:paraId="46B5CB19" w14:textId="77777777" w:rsidTr="00445494">
        <w:trPr>
          <w:trHeight w:val="270"/>
        </w:trPr>
        <w:tc>
          <w:tcPr>
            <w:tcW w:w="2268" w:type="dxa"/>
            <w:tcBorders>
              <w:top w:val="single" w:sz="4" w:space="0" w:color="auto"/>
            </w:tcBorders>
          </w:tcPr>
          <w:p w14:paraId="706D5FB7" w14:textId="69916AF7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EFDEF62" w14:textId="362DAF9C" w:rsidR="00445494" w:rsidRPr="00B246EF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7.2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ED55ED6" w14:textId="11B6B2D7" w:rsidR="00445494" w:rsidRPr="009616FA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AA42896" w14:textId="0B611686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  <w:tr w:rsidR="00445494" w:rsidRPr="009616FA" w14:paraId="3DE06A8B" w14:textId="77777777" w:rsidTr="0055795B">
        <w:trPr>
          <w:trHeight w:val="270"/>
        </w:trPr>
        <w:tc>
          <w:tcPr>
            <w:tcW w:w="2268" w:type="dxa"/>
          </w:tcPr>
          <w:p w14:paraId="1C096922" w14:textId="51567722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pCO2</w:t>
            </w:r>
          </w:p>
        </w:tc>
        <w:tc>
          <w:tcPr>
            <w:tcW w:w="2430" w:type="dxa"/>
          </w:tcPr>
          <w:p w14:paraId="3013068F" w14:textId="28F79A4E" w:rsidR="00445494" w:rsidRPr="00B246EF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50</w:t>
            </w:r>
          </w:p>
        </w:tc>
        <w:tc>
          <w:tcPr>
            <w:tcW w:w="1440" w:type="dxa"/>
          </w:tcPr>
          <w:p w14:paraId="64EF612E" w14:textId="3DE75EA7" w:rsidR="00445494" w:rsidRPr="009616FA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4E701B9E" w14:textId="597B792A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35 – 45 mmHg</w:t>
            </w:r>
          </w:p>
        </w:tc>
      </w:tr>
      <w:tr w:rsidR="00445494" w:rsidRPr="009616FA" w14:paraId="04E91D4D" w14:textId="77777777" w:rsidTr="0055795B">
        <w:trPr>
          <w:trHeight w:val="270"/>
        </w:trPr>
        <w:tc>
          <w:tcPr>
            <w:tcW w:w="2268" w:type="dxa"/>
          </w:tcPr>
          <w:p w14:paraId="24176B20" w14:textId="53B36139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PO2</w:t>
            </w:r>
          </w:p>
        </w:tc>
        <w:tc>
          <w:tcPr>
            <w:tcW w:w="2430" w:type="dxa"/>
          </w:tcPr>
          <w:p w14:paraId="31756E10" w14:textId="70270EF9" w:rsidR="00445494" w:rsidRPr="009616FA" w:rsidRDefault="00445494" w:rsidP="0044549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440" w:type="dxa"/>
          </w:tcPr>
          <w:p w14:paraId="010C2193" w14:textId="77777777" w:rsidR="00445494" w:rsidRPr="009616FA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970BC00" w14:textId="1C2E422D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80-100 mmHg</w:t>
            </w:r>
          </w:p>
        </w:tc>
      </w:tr>
      <w:tr w:rsidR="00445494" w:rsidRPr="009616FA" w14:paraId="7A8EBF86" w14:textId="77777777" w:rsidTr="0055795B">
        <w:trPr>
          <w:trHeight w:val="270"/>
        </w:trPr>
        <w:tc>
          <w:tcPr>
            <w:tcW w:w="2268" w:type="dxa"/>
          </w:tcPr>
          <w:p w14:paraId="28B6CD2C" w14:textId="161B4449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BE</w:t>
            </w:r>
          </w:p>
        </w:tc>
        <w:tc>
          <w:tcPr>
            <w:tcW w:w="2430" w:type="dxa"/>
          </w:tcPr>
          <w:p w14:paraId="07E9D553" w14:textId="6DDE32EC" w:rsidR="00445494" w:rsidRPr="00B246EF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</w:t>
            </w:r>
          </w:p>
        </w:tc>
        <w:tc>
          <w:tcPr>
            <w:tcW w:w="1440" w:type="dxa"/>
          </w:tcPr>
          <w:p w14:paraId="30A97771" w14:textId="0054676C" w:rsidR="00445494" w:rsidRPr="009616FA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7057FCEB" w14:textId="1998C302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-2.0  to  +2.0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445494" w:rsidRPr="009616FA" w14:paraId="321458B8" w14:textId="77777777" w:rsidTr="0055795B">
        <w:trPr>
          <w:trHeight w:val="270"/>
        </w:trPr>
        <w:tc>
          <w:tcPr>
            <w:tcW w:w="2268" w:type="dxa"/>
          </w:tcPr>
          <w:p w14:paraId="647EBFDE" w14:textId="519C65E2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6D938C80" w14:textId="25764C49" w:rsidR="00445494" w:rsidRPr="00B246EF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18</w:t>
            </w:r>
          </w:p>
        </w:tc>
        <w:tc>
          <w:tcPr>
            <w:tcW w:w="1440" w:type="dxa"/>
          </w:tcPr>
          <w:p w14:paraId="5081F712" w14:textId="465960AA" w:rsidR="00445494" w:rsidRPr="009616FA" w:rsidRDefault="00445494" w:rsidP="00445494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24F04F06" w14:textId="2A31D2C9" w:rsidR="00445494" w:rsidRPr="009616FA" w:rsidRDefault="00445494" w:rsidP="00445494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 – 26 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48AC1D3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A3A9E56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5D9052F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1A8C1E8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42238EFD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931521B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427C514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4C05FFE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32F50F2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4940F3D5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5BD71AC1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62A4FED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04933EF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359FC78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7E373440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26DC6D59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715BC32D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85B7900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83DE552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199338FB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3FFDC5E2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059D3AA2" w14:textId="77777777" w:rsidR="006E2B45" w:rsidRDefault="006E2B45" w:rsidP="00B246EF">
      <w:pPr>
        <w:jc w:val="center"/>
        <w:rPr>
          <w:rFonts w:ascii="Arial Bold" w:eastAsia="Times New Roman"/>
          <w:color w:val="000000"/>
          <w:sz w:val="22"/>
          <w:u w:color="000000"/>
        </w:rPr>
      </w:pPr>
    </w:p>
    <w:p w14:paraId="684D3573" w14:textId="7BDF0FEC" w:rsidR="00B246EF" w:rsidRPr="006E2B45" w:rsidRDefault="00B246EF" w:rsidP="006E2B45">
      <w:pPr>
        <w:jc w:val="center"/>
        <w:rPr>
          <w:rFonts w:ascii="Arial Bold" w:eastAsia="Times New Roman"/>
          <w:color w:val="000000"/>
          <w:sz w:val="22"/>
          <w:u w:color="000000"/>
        </w:rPr>
      </w:pPr>
      <w:r w:rsidRPr="009616FA">
        <w:rPr>
          <w:rFonts w:ascii="Arial Bold" w:eastAsia="Times New Roman"/>
          <w:color w:val="000000"/>
          <w:sz w:val="22"/>
          <w:u w:color="000000"/>
        </w:rPr>
        <w:t>LABORATORY *LIVE*          Lab Summary Report</w:t>
      </w: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B246EF" w:rsidRPr="009616FA" w14:paraId="407895A9" w14:textId="77777777" w:rsidTr="00B246EF"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E70DB" w14:textId="77777777" w:rsidR="00B246EF" w:rsidRPr="009616FA" w:rsidRDefault="00B246EF" w:rsidP="00B246EF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Test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7C2C7F" w14:textId="4D43E2A2" w:rsidR="00B246EF" w:rsidRPr="009616FA" w:rsidRDefault="00B246EF" w:rsidP="00B246EF">
            <w:pPr>
              <w:rPr>
                <w:rFonts w:ascii="Calibri" w:eastAsia="Times New Roman" w:hAnsi="Calibri" w:cs="Calibri"/>
                <w:b/>
                <w:color w:val="2D13ED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>Phase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C3BAAF" w14:textId="77777777" w:rsidR="00B246EF" w:rsidRPr="009616FA" w:rsidRDefault="00B246EF" w:rsidP="00B246EF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Flag</w:t>
            </w:r>
            <w:r>
              <w:rPr>
                <w:rFonts w:ascii="Calibri" w:eastAsia="Times New Roman" w:hAnsi="Calibri" w:cs="Calibri"/>
                <w:b/>
                <w:sz w:val="28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32"/>
              </w:rPr>
              <w:t xml:space="preserve">(H or </w:t>
            </w:r>
            <w:r w:rsidRPr="00486235">
              <w:rPr>
                <w:rFonts w:ascii="Calibri" w:eastAsia="Times New Roman" w:hAnsi="Calibri" w:cs="Calibri"/>
                <w:sz w:val="22"/>
                <w:szCs w:val="32"/>
              </w:rPr>
              <w:t>L)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DDAE67" w14:textId="77777777" w:rsidR="00B246EF" w:rsidRPr="009616FA" w:rsidRDefault="00B246EF" w:rsidP="00B246EF">
            <w:pPr>
              <w:rPr>
                <w:rFonts w:ascii="Calibri" w:eastAsia="Times New Roman" w:hAnsi="Calibri" w:cs="Calibri"/>
                <w:b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Reference</w:t>
            </w:r>
          </w:p>
        </w:tc>
      </w:tr>
      <w:tr w:rsidR="00B246EF" w:rsidRPr="009616FA" w14:paraId="7E558CB9" w14:textId="77777777" w:rsidTr="00B246EF"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5BC70D49" w14:textId="77777777" w:rsidR="00B246EF" w:rsidRPr="009616FA" w:rsidRDefault="00B246EF" w:rsidP="00B246EF">
            <w:pPr>
              <w:rPr>
                <w:rFonts w:ascii="Calibri" w:eastAsia="Times New Roman" w:hAnsi="Calibri" w:cs="Calibri"/>
                <w:sz w:val="28"/>
                <w:szCs w:val="3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Chemistry</w:t>
            </w:r>
          </w:p>
        </w:tc>
      </w:tr>
      <w:tr w:rsidR="00B246EF" w:rsidRPr="009616FA" w14:paraId="16EFB32C" w14:textId="77777777" w:rsidTr="00B246EF">
        <w:tc>
          <w:tcPr>
            <w:tcW w:w="2268" w:type="dxa"/>
            <w:tcBorders>
              <w:top w:val="single" w:sz="4" w:space="0" w:color="auto"/>
            </w:tcBorders>
          </w:tcPr>
          <w:p w14:paraId="330498EF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526BC8E3" w14:textId="46201014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C0691EC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318BBF6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137 – 145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7168F6E2" w14:textId="77777777" w:rsidTr="00B246EF">
        <w:tc>
          <w:tcPr>
            <w:tcW w:w="2268" w:type="dxa"/>
          </w:tcPr>
          <w:p w14:paraId="04B95A8E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2430" w:type="dxa"/>
          </w:tcPr>
          <w:p w14:paraId="55D3BC92" w14:textId="57159985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6.2</w:t>
            </w:r>
          </w:p>
        </w:tc>
        <w:tc>
          <w:tcPr>
            <w:tcW w:w="1440" w:type="dxa"/>
          </w:tcPr>
          <w:p w14:paraId="36F615B7" w14:textId="72AF5D61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19ABDDCE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3.5 – 5.0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56769781" w14:textId="77777777" w:rsidTr="00B246EF">
        <w:tc>
          <w:tcPr>
            <w:tcW w:w="2268" w:type="dxa"/>
          </w:tcPr>
          <w:p w14:paraId="62D42E24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2430" w:type="dxa"/>
          </w:tcPr>
          <w:p w14:paraId="00FB069B" w14:textId="4C9E38D1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440" w:type="dxa"/>
          </w:tcPr>
          <w:p w14:paraId="39390E86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5CEEF695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98 – 107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1FF9E931" w14:textId="77777777" w:rsidTr="00B246EF">
        <w:tc>
          <w:tcPr>
            <w:tcW w:w="2268" w:type="dxa"/>
          </w:tcPr>
          <w:p w14:paraId="1E9F26DA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5AA23DC1" w14:textId="6CF67706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9</w:t>
            </w:r>
          </w:p>
        </w:tc>
        <w:tc>
          <w:tcPr>
            <w:tcW w:w="1440" w:type="dxa"/>
          </w:tcPr>
          <w:p w14:paraId="1D27F6AC" w14:textId="46411DDC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212EEAFE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22-26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5242A680" w14:textId="77777777" w:rsidTr="00B246EF">
        <w:tc>
          <w:tcPr>
            <w:tcW w:w="2268" w:type="dxa"/>
          </w:tcPr>
          <w:p w14:paraId="5173CB40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2430" w:type="dxa"/>
          </w:tcPr>
          <w:p w14:paraId="624936E8" w14:textId="27CDABF6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7.5</w:t>
            </w:r>
          </w:p>
        </w:tc>
        <w:tc>
          <w:tcPr>
            <w:tcW w:w="1440" w:type="dxa"/>
          </w:tcPr>
          <w:p w14:paraId="2DCC4843" w14:textId="184AB8FD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10FCEDFC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2.5 – 6.1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28AA1A7E" w14:textId="77777777" w:rsidTr="00B246EF">
        <w:trPr>
          <w:trHeight w:val="270"/>
        </w:trPr>
        <w:tc>
          <w:tcPr>
            <w:tcW w:w="2268" w:type="dxa"/>
          </w:tcPr>
          <w:p w14:paraId="61FA610D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proofErr w:type="spellStart"/>
            <w:r w:rsidRPr="009616FA">
              <w:rPr>
                <w:rFonts w:ascii="Calibri" w:eastAsia="Times New Roman" w:hAnsi="Calibri" w:cs="Calibri"/>
              </w:rPr>
              <w:t>Creat</w:t>
            </w:r>
            <w:proofErr w:type="spellEnd"/>
          </w:p>
        </w:tc>
        <w:tc>
          <w:tcPr>
            <w:tcW w:w="2430" w:type="dxa"/>
          </w:tcPr>
          <w:p w14:paraId="5D6A26C8" w14:textId="05A7735E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440" w:type="dxa"/>
          </w:tcPr>
          <w:p w14:paraId="4C5EB88C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8DAB04B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62 – 106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umol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06625D25" w14:textId="77777777" w:rsidTr="00B246EF">
        <w:trPr>
          <w:trHeight w:val="270"/>
        </w:trPr>
        <w:tc>
          <w:tcPr>
            <w:tcW w:w="2268" w:type="dxa"/>
          </w:tcPr>
          <w:p w14:paraId="20C7272C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GFR Est</w:t>
            </w:r>
          </w:p>
        </w:tc>
        <w:tc>
          <w:tcPr>
            <w:tcW w:w="2430" w:type="dxa"/>
          </w:tcPr>
          <w:p w14:paraId="13367CD5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</w:tcPr>
          <w:p w14:paraId="2C5FB38C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6E77D63A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&gt; 60 ml/min</w:t>
            </w:r>
          </w:p>
        </w:tc>
      </w:tr>
      <w:tr w:rsidR="00B246EF" w:rsidRPr="009616FA" w14:paraId="0DBDF8D3" w14:textId="77777777" w:rsidTr="00B246EF">
        <w:trPr>
          <w:trHeight w:val="270"/>
        </w:trPr>
        <w:tc>
          <w:tcPr>
            <w:tcW w:w="2268" w:type="dxa"/>
          </w:tcPr>
          <w:p w14:paraId="069C017A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Glucose - Random</w:t>
            </w:r>
          </w:p>
        </w:tc>
        <w:tc>
          <w:tcPr>
            <w:tcW w:w="2430" w:type="dxa"/>
          </w:tcPr>
          <w:p w14:paraId="29F15F2B" w14:textId="4B23645A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440" w:type="dxa"/>
          </w:tcPr>
          <w:p w14:paraId="2BDCB0CA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4C7709C0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3.0 – 11.0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0AB78457" w14:textId="77777777" w:rsidTr="00B246EF">
        <w:trPr>
          <w:trHeight w:val="270"/>
        </w:trPr>
        <w:tc>
          <w:tcPr>
            <w:tcW w:w="2268" w:type="dxa"/>
          </w:tcPr>
          <w:p w14:paraId="33719491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CK</w:t>
            </w:r>
          </w:p>
        </w:tc>
        <w:tc>
          <w:tcPr>
            <w:tcW w:w="2430" w:type="dxa"/>
          </w:tcPr>
          <w:p w14:paraId="275D51EC" w14:textId="04018C22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&gt;1000</w:t>
            </w:r>
          </w:p>
        </w:tc>
        <w:tc>
          <w:tcPr>
            <w:tcW w:w="1440" w:type="dxa"/>
          </w:tcPr>
          <w:p w14:paraId="421C9D01" w14:textId="77777777" w:rsidR="00B246EF" w:rsidRPr="009616FA" w:rsidRDefault="00B246EF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700" w:type="dxa"/>
          </w:tcPr>
          <w:p w14:paraId="5EC01A22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5 – 130 U/L</w:t>
            </w:r>
          </w:p>
        </w:tc>
      </w:tr>
      <w:tr w:rsidR="00B246EF" w:rsidRPr="009616FA" w14:paraId="4E781B92" w14:textId="77777777" w:rsidTr="00B246EF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2"/>
          </w:tcPr>
          <w:p w14:paraId="60664529" w14:textId="77777777" w:rsidR="00B246EF" w:rsidRPr="009616FA" w:rsidRDefault="00B246EF" w:rsidP="00B246EF">
            <w:pPr>
              <w:rPr>
                <w:rFonts w:ascii="Calibri" w:eastAsia="Times New Roman" w:hAnsi="Calibri" w:cs="Calibri"/>
                <w:sz w:val="22"/>
              </w:rPr>
            </w:pPr>
            <w:r w:rsidRPr="009616FA">
              <w:rPr>
                <w:rFonts w:ascii="Calibri" w:eastAsia="Times New Roman" w:hAnsi="Calibri" w:cs="Calibri"/>
                <w:b/>
                <w:sz w:val="28"/>
                <w:szCs w:val="32"/>
              </w:rPr>
              <w:t>ABGs</w:t>
            </w:r>
          </w:p>
        </w:tc>
      </w:tr>
      <w:tr w:rsidR="00B246EF" w:rsidRPr="009616FA" w14:paraId="0E700E36" w14:textId="77777777" w:rsidTr="00B246EF">
        <w:trPr>
          <w:trHeight w:val="270"/>
        </w:trPr>
        <w:tc>
          <w:tcPr>
            <w:tcW w:w="8838" w:type="dxa"/>
            <w:gridSpan w:val="4"/>
            <w:tcBorders>
              <w:top w:val="single" w:sz="4" w:space="0" w:color="auto"/>
            </w:tcBorders>
          </w:tcPr>
          <w:p w14:paraId="70C69C88" w14:textId="77777777" w:rsidR="00B246EF" w:rsidRPr="009616FA" w:rsidRDefault="00B246EF" w:rsidP="00B246EF">
            <w:pPr>
              <w:shd w:val="clear" w:color="auto" w:fill="FFFFFF" w:themeFill="background1"/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  <w:b/>
              </w:rPr>
              <w:t>Arterial</w:t>
            </w:r>
          </w:p>
        </w:tc>
      </w:tr>
      <w:tr w:rsidR="00B246EF" w:rsidRPr="009616FA" w14:paraId="077EE0D5" w14:textId="77777777" w:rsidTr="00B246EF">
        <w:trPr>
          <w:trHeight w:val="270"/>
        </w:trPr>
        <w:tc>
          <w:tcPr>
            <w:tcW w:w="2268" w:type="dxa"/>
          </w:tcPr>
          <w:p w14:paraId="7BDDEA61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pH</w:t>
            </w:r>
          </w:p>
        </w:tc>
        <w:tc>
          <w:tcPr>
            <w:tcW w:w="2430" w:type="dxa"/>
          </w:tcPr>
          <w:p w14:paraId="0B75975C" w14:textId="3772BDFB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7.05</w:t>
            </w:r>
          </w:p>
        </w:tc>
        <w:tc>
          <w:tcPr>
            <w:tcW w:w="1440" w:type="dxa"/>
          </w:tcPr>
          <w:p w14:paraId="393C4B4F" w14:textId="47EF19BA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5921F9F4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7.35- 7.45</w:t>
            </w:r>
          </w:p>
        </w:tc>
      </w:tr>
      <w:tr w:rsidR="00B246EF" w:rsidRPr="009616FA" w14:paraId="31B9E231" w14:textId="77777777" w:rsidTr="00B246EF">
        <w:trPr>
          <w:trHeight w:val="270"/>
        </w:trPr>
        <w:tc>
          <w:tcPr>
            <w:tcW w:w="2268" w:type="dxa"/>
          </w:tcPr>
          <w:p w14:paraId="29840107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pCO2</w:t>
            </w:r>
          </w:p>
        </w:tc>
        <w:tc>
          <w:tcPr>
            <w:tcW w:w="2430" w:type="dxa"/>
          </w:tcPr>
          <w:p w14:paraId="4828457B" w14:textId="3ABAE2B7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85</w:t>
            </w:r>
          </w:p>
        </w:tc>
        <w:tc>
          <w:tcPr>
            <w:tcW w:w="1440" w:type="dxa"/>
          </w:tcPr>
          <w:p w14:paraId="4BFE54A7" w14:textId="2E9860C5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770263C1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35 – 45 mmHg</w:t>
            </w:r>
          </w:p>
        </w:tc>
      </w:tr>
      <w:tr w:rsidR="00B246EF" w:rsidRPr="009616FA" w14:paraId="3D72F766" w14:textId="77777777" w:rsidTr="00B246EF">
        <w:trPr>
          <w:trHeight w:val="270"/>
        </w:trPr>
        <w:tc>
          <w:tcPr>
            <w:tcW w:w="2268" w:type="dxa"/>
          </w:tcPr>
          <w:p w14:paraId="43274E0A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PO2</w:t>
            </w:r>
          </w:p>
        </w:tc>
        <w:tc>
          <w:tcPr>
            <w:tcW w:w="2430" w:type="dxa"/>
          </w:tcPr>
          <w:p w14:paraId="55E9A01C" w14:textId="26C53AB0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70</w:t>
            </w:r>
          </w:p>
        </w:tc>
        <w:tc>
          <w:tcPr>
            <w:tcW w:w="1440" w:type="dxa"/>
          </w:tcPr>
          <w:p w14:paraId="7EB04123" w14:textId="77693299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4ABFDC4B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80-100 mmHg</w:t>
            </w:r>
          </w:p>
        </w:tc>
      </w:tr>
      <w:tr w:rsidR="00B246EF" w:rsidRPr="009616FA" w14:paraId="36039CDC" w14:textId="77777777" w:rsidTr="00B246EF">
        <w:trPr>
          <w:trHeight w:val="270"/>
        </w:trPr>
        <w:tc>
          <w:tcPr>
            <w:tcW w:w="2268" w:type="dxa"/>
          </w:tcPr>
          <w:p w14:paraId="7E89C8D6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BE</w:t>
            </w:r>
          </w:p>
        </w:tc>
        <w:tc>
          <w:tcPr>
            <w:tcW w:w="2430" w:type="dxa"/>
          </w:tcPr>
          <w:p w14:paraId="06EAB035" w14:textId="6350AA19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12</w:t>
            </w:r>
          </w:p>
        </w:tc>
        <w:tc>
          <w:tcPr>
            <w:tcW w:w="1440" w:type="dxa"/>
          </w:tcPr>
          <w:p w14:paraId="74769B78" w14:textId="289A64F7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</w:t>
            </w:r>
          </w:p>
        </w:tc>
        <w:tc>
          <w:tcPr>
            <w:tcW w:w="2700" w:type="dxa"/>
          </w:tcPr>
          <w:p w14:paraId="05374FF8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-2.0  to  +2.0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  <w:tr w:rsidR="00B246EF" w:rsidRPr="009616FA" w14:paraId="3392E0D3" w14:textId="77777777" w:rsidTr="00B246EF">
        <w:trPr>
          <w:trHeight w:val="270"/>
        </w:trPr>
        <w:tc>
          <w:tcPr>
            <w:tcW w:w="2268" w:type="dxa"/>
          </w:tcPr>
          <w:p w14:paraId="43A56D80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>HCO3</w:t>
            </w:r>
          </w:p>
        </w:tc>
        <w:tc>
          <w:tcPr>
            <w:tcW w:w="2430" w:type="dxa"/>
          </w:tcPr>
          <w:p w14:paraId="3C66AF93" w14:textId="19C70E6C" w:rsidR="00B246EF" w:rsidRPr="006E2B45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11</w:t>
            </w:r>
          </w:p>
        </w:tc>
        <w:tc>
          <w:tcPr>
            <w:tcW w:w="1440" w:type="dxa"/>
          </w:tcPr>
          <w:p w14:paraId="4A6A7FB5" w14:textId="0480FC03" w:rsidR="00B246EF" w:rsidRPr="009616FA" w:rsidRDefault="006E2B45" w:rsidP="00B246EF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</w:t>
            </w:r>
          </w:p>
        </w:tc>
        <w:tc>
          <w:tcPr>
            <w:tcW w:w="2700" w:type="dxa"/>
          </w:tcPr>
          <w:p w14:paraId="72B20C68" w14:textId="77777777" w:rsidR="00B246EF" w:rsidRPr="009616FA" w:rsidRDefault="00B246EF" w:rsidP="00B246EF">
            <w:pPr>
              <w:rPr>
                <w:rFonts w:ascii="Calibri" w:eastAsia="Times New Roman" w:hAnsi="Calibri" w:cs="Calibri"/>
              </w:rPr>
            </w:pPr>
            <w:r w:rsidRPr="009616FA">
              <w:rPr>
                <w:rFonts w:ascii="Calibri" w:eastAsia="Times New Roman" w:hAnsi="Calibri" w:cs="Calibri"/>
              </w:rPr>
              <w:t xml:space="preserve">22 – 26  </w:t>
            </w:r>
            <w:proofErr w:type="spellStart"/>
            <w:r w:rsidRPr="009616FA">
              <w:rPr>
                <w:rFonts w:ascii="Calibri" w:eastAsia="Times New Roman" w:hAnsi="Calibri" w:cs="Calibri"/>
              </w:rPr>
              <w:t>mmol</w:t>
            </w:r>
            <w:proofErr w:type="spellEnd"/>
            <w:r w:rsidRPr="009616FA">
              <w:rPr>
                <w:rFonts w:ascii="Calibri" w:eastAsia="Times New Roman" w:hAnsi="Calibri" w:cs="Calibri"/>
              </w:rPr>
              <w:t>/L</w:t>
            </w:r>
          </w:p>
        </w:tc>
      </w:tr>
    </w:tbl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A69A38E" w14:textId="77777777" w:rsidR="006E2B45" w:rsidRDefault="006E2B45">
      <w:pPr>
        <w:pStyle w:val="BodyA"/>
        <w:rPr>
          <w:rFonts w:ascii="Calibri" w:hAnsi="Calibri" w:cs="Calibri"/>
          <w:sz w:val="20"/>
          <w:szCs w:val="20"/>
        </w:rPr>
      </w:pPr>
    </w:p>
    <w:p w14:paraId="51B4690F" w14:textId="77777777" w:rsidR="006E2B45" w:rsidRDefault="006E2B45">
      <w:pPr>
        <w:pStyle w:val="BodyA"/>
        <w:rPr>
          <w:rFonts w:ascii="Calibri" w:hAnsi="Calibri" w:cs="Calibri"/>
          <w:sz w:val="20"/>
          <w:szCs w:val="20"/>
        </w:rPr>
      </w:pPr>
    </w:p>
    <w:p w14:paraId="648162A3" w14:textId="77777777" w:rsidR="000235EF" w:rsidRDefault="000235EF">
      <w:pPr>
        <w:pStyle w:val="BodyA"/>
        <w:rPr>
          <w:rFonts w:ascii="Calibri" w:hAnsi="Calibri" w:cs="Calibri"/>
        </w:rPr>
      </w:pPr>
    </w:p>
    <w:p w14:paraId="11D950CC" w14:textId="77777777" w:rsidR="000235EF" w:rsidRDefault="000235EF">
      <w:pPr>
        <w:pStyle w:val="BodyA"/>
        <w:rPr>
          <w:rFonts w:ascii="Calibri" w:hAnsi="Calibri" w:cs="Calibri"/>
        </w:rPr>
      </w:pPr>
    </w:p>
    <w:p w14:paraId="112F4290" w14:textId="52B200E6" w:rsidR="006E2B45" w:rsidRPr="006E2B45" w:rsidRDefault="006E2B45">
      <w:pPr>
        <w:pStyle w:val="BodyA"/>
        <w:rPr>
          <w:rFonts w:ascii="Calibri" w:hAnsi="Calibri" w:cs="Calibri"/>
        </w:rPr>
      </w:pPr>
      <w:r w:rsidRPr="006E2B45">
        <w:rPr>
          <w:rFonts w:ascii="Calibri" w:hAnsi="Calibri" w:cs="Calibri"/>
        </w:rPr>
        <w:t>Urine – positive blood (myoglobin)</w:t>
      </w:r>
    </w:p>
    <w:p w14:paraId="0A0564C3" w14:textId="4498AA34" w:rsidR="00E43003" w:rsidRPr="000235EF" w:rsidRDefault="00E43003" w:rsidP="000235EF">
      <w:pPr>
        <w:rPr>
          <w:rFonts w:ascii="Calibri" w:hAnsi="Calibri" w:cs="Calibri"/>
          <w:b/>
          <w:bCs/>
          <w:color w:val="000000"/>
          <w:u w:color="000000"/>
        </w:rPr>
      </w:pPr>
      <w:bookmarkStart w:id="1" w:name="_GoBack"/>
      <w:bookmarkEnd w:id="1"/>
    </w:p>
    <w:sectPr w:rsidR="00E43003" w:rsidRPr="000235EF" w:rsidSect="00F40806">
      <w:headerReference w:type="default" r:id="rId14"/>
      <w:footerReference w:type="default" r:id="rId15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B246EF" w:rsidRDefault="00B246EF">
      <w:r>
        <w:separator/>
      </w:r>
    </w:p>
  </w:endnote>
  <w:endnote w:type="continuationSeparator" w:id="0">
    <w:p w14:paraId="0A0564DC" w14:textId="77777777" w:rsidR="00B246EF" w:rsidRDefault="00B2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323FE25C" w:rsidR="00B246EF" w:rsidRDefault="00B246EF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Feb 8, 2011 (new template Nov 24, 2015)                                             </w:t>
    </w:r>
    <w:r>
      <w:rPr>
        <w:i/>
      </w:rPr>
      <w:t>Malignant Hyperthermia</w:t>
    </w:r>
    <w:r>
      <w:tab/>
    </w:r>
    <w:r>
      <w:tab/>
      <w:t>Created by: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B246EF" w:rsidRDefault="00B246EF">
      <w:r>
        <w:separator/>
      </w:r>
    </w:p>
  </w:footnote>
  <w:footnote w:type="continuationSeparator" w:id="0">
    <w:p w14:paraId="0A0564DA" w14:textId="77777777" w:rsidR="00B246EF" w:rsidRDefault="00B2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B246EF" w:rsidRDefault="00B246EF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B246EF" w:rsidRDefault="00B246EF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B246EF" w:rsidRDefault="00B246EF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16471759" w:rsidR="00B246EF" w:rsidRDefault="00B246EF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Malignant Hyperthermia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B53D90"/>
    <w:multiLevelType w:val="hybridMultilevel"/>
    <w:tmpl w:val="DF5A02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127063"/>
    <w:multiLevelType w:val="hybridMultilevel"/>
    <w:tmpl w:val="5F302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7247590"/>
    <w:multiLevelType w:val="hybridMultilevel"/>
    <w:tmpl w:val="F9806E4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D544532"/>
    <w:multiLevelType w:val="hybridMultilevel"/>
    <w:tmpl w:val="B11ACF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F05428"/>
    <w:multiLevelType w:val="hybridMultilevel"/>
    <w:tmpl w:val="8F403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69034B"/>
    <w:multiLevelType w:val="multilevel"/>
    <w:tmpl w:val="FE525CF2"/>
    <w:styleLink w:val="List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0BD7D46"/>
    <w:multiLevelType w:val="hybridMultilevel"/>
    <w:tmpl w:val="76785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EF5CFE"/>
    <w:multiLevelType w:val="hybridMultilevel"/>
    <w:tmpl w:val="D55A753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7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8" w15:restartNumberingAfterBreak="0">
    <w:nsid w:val="45E9383A"/>
    <w:multiLevelType w:val="hybridMultilevel"/>
    <w:tmpl w:val="7AF814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E19A6"/>
    <w:multiLevelType w:val="hybridMultilevel"/>
    <w:tmpl w:val="4C269EB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01828"/>
    <w:multiLevelType w:val="hybridMultilevel"/>
    <w:tmpl w:val="AA4CA3C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A715E44"/>
    <w:multiLevelType w:val="multilevel"/>
    <w:tmpl w:val="5B2C3C48"/>
    <w:styleLink w:val="List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2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01C5F78"/>
    <w:multiLevelType w:val="hybridMultilevel"/>
    <w:tmpl w:val="A6905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D41D41"/>
    <w:multiLevelType w:val="hybridMultilevel"/>
    <w:tmpl w:val="EBE42D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6417129"/>
    <w:multiLevelType w:val="hybridMultilevel"/>
    <w:tmpl w:val="BF04726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9D94463"/>
    <w:multiLevelType w:val="hybridMultilevel"/>
    <w:tmpl w:val="29FAD8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567DE2"/>
    <w:multiLevelType w:val="hybridMultilevel"/>
    <w:tmpl w:val="3C7EF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7FC45609"/>
    <w:multiLevelType w:val="hybridMultilevel"/>
    <w:tmpl w:val="B97AF7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0"/>
  </w:num>
  <w:num w:numId="3">
    <w:abstractNumId w:val="25"/>
  </w:num>
  <w:num w:numId="4">
    <w:abstractNumId w:val="48"/>
  </w:num>
  <w:num w:numId="5">
    <w:abstractNumId w:val="61"/>
  </w:num>
  <w:num w:numId="6">
    <w:abstractNumId w:val="30"/>
  </w:num>
  <w:num w:numId="7">
    <w:abstractNumId w:val="23"/>
  </w:num>
  <w:num w:numId="8">
    <w:abstractNumId w:val="49"/>
  </w:num>
  <w:num w:numId="9">
    <w:abstractNumId w:val="18"/>
  </w:num>
  <w:num w:numId="10">
    <w:abstractNumId w:val="28"/>
  </w:num>
  <w:num w:numId="11">
    <w:abstractNumId w:val="3"/>
  </w:num>
  <w:num w:numId="12">
    <w:abstractNumId w:val="19"/>
  </w:num>
  <w:num w:numId="13">
    <w:abstractNumId w:val="69"/>
  </w:num>
  <w:num w:numId="14">
    <w:abstractNumId w:val="20"/>
  </w:num>
  <w:num w:numId="15">
    <w:abstractNumId w:val="34"/>
  </w:num>
  <w:num w:numId="16">
    <w:abstractNumId w:val="39"/>
  </w:num>
  <w:num w:numId="17">
    <w:abstractNumId w:val="29"/>
  </w:num>
  <w:num w:numId="18">
    <w:abstractNumId w:val="16"/>
  </w:num>
  <w:num w:numId="19">
    <w:abstractNumId w:val="60"/>
  </w:num>
  <w:num w:numId="20">
    <w:abstractNumId w:val="21"/>
  </w:num>
  <w:num w:numId="21">
    <w:abstractNumId w:val="63"/>
  </w:num>
  <w:num w:numId="22">
    <w:abstractNumId w:val="58"/>
  </w:num>
  <w:num w:numId="23">
    <w:abstractNumId w:val="47"/>
  </w:num>
  <w:num w:numId="24">
    <w:abstractNumId w:val="35"/>
  </w:num>
  <w:num w:numId="25">
    <w:abstractNumId w:val="56"/>
  </w:num>
  <w:num w:numId="26">
    <w:abstractNumId w:val="59"/>
  </w:num>
  <w:num w:numId="27">
    <w:abstractNumId w:val="66"/>
  </w:num>
  <w:num w:numId="28">
    <w:abstractNumId w:val="17"/>
  </w:num>
  <w:num w:numId="29">
    <w:abstractNumId w:val="52"/>
  </w:num>
  <w:num w:numId="30">
    <w:abstractNumId w:val="14"/>
  </w:num>
  <w:num w:numId="31">
    <w:abstractNumId w:val="9"/>
  </w:num>
  <w:num w:numId="32">
    <w:abstractNumId w:val="27"/>
  </w:num>
  <w:num w:numId="33">
    <w:abstractNumId w:val="13"/>
  </w:num>
  <w:num w:numId="34">
    <w:abstractNumId w:val="22"/>
  </w:num>
  <w:num w:numId="35">
    <w:abstractNumId w:val="31"/>
  </w:num>
  <w:num w:numId="36">
    <w:abstractNumId w:val="7"/>
  </w:num>
  <w:num w:numId="37">
    <w:abstractNumId w:val="45"/>
  </w:num>
  <w:num w:numId="38">
    <w:abstractNumId w:val="46"/>
  </w:num>
  <w:num w:numId="39">
    <w:abstractNumId w:val="62"/>
  </w:num>
  <w:num w:numId="40">
    <w:abstractNumId w:val="0"/>
  </w:num>
  <w:num w:numId="41">
    <w:abstractNumId w:val="57"/>
  </w:num>
  <w:num w:numId="42">
    <w:abstractNumId w:val="55"/>
  </w:num>
  <w:num w:numId="43">
    <w:abstractNumId w:val="15"/>
  </w:num>
  <w:num w:numId="44">
    <w:abstractNumId w:val="37"/>
  </w:num>
  <w:num w:numId="45">
    <w:abstractNumId w:val="36"/>
  </w:num>
  <w:num w:numId="46">
    <w:abstractNumId w:val="2"/>
  </w:num>
  <w:num w:numId="47">
    <w:abstractNumId w:val="64"/>
  </w:num>
  <w:num w:numId="48">
    <w:abstractNumId w:val="51"/>
  </w:num>
  <w:num w:numId="49">
    <w:abstractNumId w:val="41"/>
  </w:num>
  <w:num w:numId="50">
    <w:abstractNumId w:val="32"/>
  </w:num>
  <w:num w:numId="51">
    <w:abstractNumId w:val="40"/>
  </w:num>
  <w:num w:numId="52">
    <w:abstractNumId w:val="11"/>
  </w:num>
  <w:num w:numId="53">
    <w:abstractNumId w:val="44"/>
  </w:num>
  <w:num w:numId="54">
    <w:abstractNumId w:val="6"/>
  </w:num>
  <w:num w:numId="55">
    <w:abstractNumId w:val="8"/>
  </w:num>
  <w:num w:numId="56">
    <w:abstractNumId w:val="42"/>
  </w:num>
  <w:num w:numId="57">
    <w:abstractNumId w:val="65"/>
  </w:num>
  <w:num w:numId="58">
    <w:abstractNumId w:val="1"/>
  </w:num>
  <w:num w:numId="59">
    <w:abstractNumId w:val="53"/>
  </w:num>
  <w:num w:numId="60">
    <w:abstractNumId w:val="38"/>
  </w:num>
  <w:num w:numId="61">
    <w:abstractNumId w:val="70"/>
  </w:num>
  <w:num w:numId="62">
    <w:abstractNumId w:val="43"/>
  </w:num>
  <w:num w:numId="63">
    <w:abstractNumId w:val="10"/>
  </w:num>
  <w:num w:numId="64">
    <w:abstractNumId w:val="54"/>
  </w:num>
  <w:num w:numId="65">
    <w:abstractNumId w:val="33"/>
  </w:num>
  <w:num w:numId="66">
    <w:abstractNumId w:val="5"/>
  </w:num>
  <w:num w:numId="67">
    <w:abstractNumId w:val="4"/>
  </w:num>
  <w:num w:numId="68">
    <w:abstractNumId w:val="26"/>
  </w:num>
  <w:num w:numId="69">
    <w:abstractNumId w:val="12"/>
  </w:num>
  <w:num w:numId="70">
    <w:abstractNumId w:val="68"/>
  </w:num>
  <w:num w:numId="71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35EF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4359C"/>
    <w:rsid w:val="001D3F45"/>
    <w:rsid w:val="002119E6"/>
    <w:rsid w:val="00223F43"/>
    <w:rsid w:val="00265567"/>
    <w:rsid w:val="00267865"/>
    <w:rsid w:val="00294537"/>
    <w:rsid w:val="002F12C5"/>
    <w:rsid w:val="002F688A"/>
    <w:rsid w:val="00336DDC"/>
    <w:rsid w:val="00403432"/>
    <w:rsid w:val="00404819"/>
    <w:rsid w:val="004208B4"/>
    <w:rsid w:val="00445494"/>
    <w:rsid w:val="00450AA8"/>
    <w:rsid w:val="00462B59"/>
    <w:rsid w:val="0047379C"/>
    <w:rsid w:val="00486235"/>
    <w:rsid w:val="004A5A57"/>
    <w:rsid w:val="004E5A9B"/>
    <w:rsid w:val="004F71BC"/>
    <w:rsid w:val="00515EDC"/>
    <w:rsid w:val="0055795B"/>
    <w:rsid w:val="005928C7"/>
    <w:rsid w:val="006331EF"/>
    <w:rsid w:val="00653C57"/>
    <w:rsid w:val="006702C1"/>
    <w:rsid w:val="00670D38"/>
    <w:rsid w:val="006B0DBD"/>
    <w:rsid w:val="006B4A64"/>
    <w:rsid w:val="006E2B45"/>
    <w:rsid w:val="006E39B3"/>
    <w:rsid w:val="007073C4"/>
    <w:rsid w:val="00720231"/>
    <w:rsid w:val="007435D0"/>
    <w:rsid w:val="007F492E"/>
    <w:rsid w:val="008464BC"/>
    <w:rsid w:val="00852FF1"/>
    <w:rsid w:val="008864D4"/>
    <w:rsid w:val="008E1579"/>
    <w:rsid w:val="008F6CA0"/>
    <w:rsid w:val="008F74C6"/>
    <w:rsid w:val="008F74F0"/>
    <w:rsid w:val="0090371F"/>
    <w:rsid w:val="00904B76"/>
    <w:rsid w:val="00957EF2"/>
    <w:rsid w:val="009616FA"/>
    <w:rsid w:val="0096174B"/>
    <w:rsid w:val="00970D83"/>
    <w:rsid w:val="009A7B61"/>
    <w:rsid w:val="009F3117"/>
    <w:rsid w:val="00A01AF0"/>
    <w:rsid w:val="00A54E7C"/>
    <w:rsid w:val="00A6119F"/>
    <w:rsid w:val="00AE1DF8"/>
    <w:rsid w:val="00B03A09"/>
    <w:rsid w:val="00B246EF"/>
    <w:rsid w:val="00B52FFD"/>
    <w:rsid w:val="00B535CA"/>
    <w:rsid w:val="00B67F71"/>
    <w:rsid w:val="00B96D4C"/>
    <w:rsid w:val="00BA6308"/>
    <w:rsid w:val="00C25D7F"/>
    <w:rsid w:val="00C41320"/>
    <w:rsid w:val="00D146D8"/>
    <w:rsid w:val="00DA0782"/>
    <w:rsid w:val="00DB51E5"/>
    <w:rsid w:val="00DC23C1"/>
    <w:rsid w:val="00DD1E9B"/>
    <w:rsid w:val="00DF2E9C"/>
    <w:rsid w:val="00DF5F4D"/>
    <w:rsid w:val="00E3173D"/>
    <w:rsid w:val="00E35CE7"/>
    <w:rsid w:val="00E43003"/>
    <w:rsid w:val="00E7349C"/>
    <w:rsid w:val="00EA14C8"/>
    <w:rsid w:val="00ED40EE"/>
    <w:rsid w:val="00EF0367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A056315"/>
  <w15:docId w15:val="{7DAFDB70-8C03-49D7-8A1A-6BB4DDC9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numbering" w:customStyle="1" w:styleId="List401">
    <w:name w:val="List 401"/>
    <w:basedOn w:val="NoList"/>
    <w:rsid w:val="00AE1DF8"/>
  </w:style>
  <w:style w:type="numbering" w:customStyle="1" w:styleId="List412">
    <w:name w:val="List 412"/>
    <w:basedOn w:val="NoList"/>
    <w:rsid w:val="00AE1DF8"/>
    <w:pPr>
      <w:numPr>
        <w:numId w:val="2"/>
      </w:numPr>
    </w:pPr>
  </w:style>
  <w:style w:type="numbering" w:customStyle="1" w:styleId="List402">
    <w:name w:val="List 402"/>
    <w:basedOn w:val="NoList"/>
    <w:rsid w:val="00AE1DF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2020-04-21T18:14:00Z</dcterms:created>
  <dcterms:modified xsi:type="dcterms:W3CDTF">2020-04-21T18:14:00Z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