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2D402FDA" w:rsidR="000A0890" w:rsidRPr="007435D0" w:rsidRDefault="004F686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</w:t>
            </w:r>
            <w:r w:rsidRPr="004F6868">
              <w:rPr>
                <w:rFonts w:ascii="Calibri" w:hAnsi="Calibri" w:cs="Calibri"/>
                <w:vertAlign w:val="superscript"/>
              </w:rPr>
              <w:t>rd</w:t>
            </w:r>
            <w:r>
              <w:rPr>
                <w:rFonts w:ascii="Calibri" w:hAnsi="Calibri" w:cs="Calibri"/>
              </w:rPr>
              <w:t xml:space="preserve"> Degree </w:t>
            </w:r>
            <w:proofErr w:type="spellStart"/>
            <w:r>
              <w:rPr>
                <w:rFonts w:ascii="Calibri" w:hAnsi="Calibri" w:cs="Calibri"/>
              </w:rPr>
              <w:t>Heartblock</w:t>
            </w:r>
            <w:proofErr w:type="spellEnd"/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127886CE" w:rsidR="000A0890" w:rsidRPr="007435D0" w:rsidRDefault="004F686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Fainting Fred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42A24BA9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1BA34EC5" w14:textId="63119E40" w:rsidR="000A0890" w:rsidRDefault="004F6868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Recognize syncopal spell with no warning as red flag.</w:t>
            </w:r>
          </w:p>
          <w:p w14:paraId="04DA37FB" w14:textId="77777777" w:rsidR="004F6868" w:rsidRDefault="004F6868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Recognize 3</w:t>
            </w:r>
            <w:r w:rsidRPr="004F6868">
              <w:rPr>
                <w:rFonts w:ascii="Calibri" w:eastAsia="Trebuchet MS" w:hAnsi="Calibri" w:cs="Calibri"/>
                <w:vertAlign w:val="superscript"/>
              </w:rPr>
              <w:t>rd</w:t>
            </w:r>
            <w:r>
              <w:rPr>
                <w:rFonts w:ascii="Calibri" w:eastAsia="Trebuchet MS" w:hAnsi="Calibri" w:cs="Calibri"/>
              </w:rPr>
              <w:t xml:space="preserve"> degree heart block episode.</w:t>
            </w:r>
          </w:p>
          <w:p w14:paraId="0A056321" w14:textId="673D6410" w:rsidR="004F6868" w:rsidRPr="007435D0" w:rsidRDefault="004F6868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Know indication for transcutaneous pacing.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A056325" w14:textId="3934B991" w:rsidR="000A0890" w:rsidRPr="007435D0" w:rsidRDefault="004F6868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proofErr w:type="spellStart"/>
            <w:r>
              <w:rPr>
                <w:rFonts w:ascii="Calibri" w:eastAsia="Trebuchet MS" w:hAnsi="Calibri" w:cs="Calibri"/>
              </w:rPr>
              <w:t>Trancutaneous</w:t>
            </w:r>
            <w:proofErr w:type="spellEnd"/>
            <w:r>
              <w:rPr>
                <w:rFonts w:ascii="Calibri" w:eastAsia="Trebuchet MS" w:hAnsi="Calibri" w:cs="Calibri"/>
              </w:rPr>
              <w:t xml:space="preserve"> pacing.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36BFBDE7" w:rsidR="000A0890" w:rsidRPr="007435D0" w:rsidRDefault="004F68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ER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74E512AB" w:rsidR="000A0890" w:rsidRPr="007435D0" w:rsidRDefault="004F68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Standard ER monitor with ECG tracing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6D1F92BB" w:rsidR="000A0890" w:rsidRPr="007435D0" w:rsidRDefault="00453D0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Defibrillator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05F2BBE7" w:rsidR="000A0890" w:rsidRPr="007435D0" w:rsidRDefault="004F686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634B7613" w14:textId="39FDB3DF" w:rsidR="00DF5F4D" w:rsidRPr="00453D08" w:rsidRDefault="004F6868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  <w:highlight w:val="black"/>
              </w:rPr>
            </w:pPr>
            <w:r w:rsidRPr="00453D08">
              <w:rPr>
                <w:rFonts w:ascii="Calibri" w:hAnsi="Calibri" w:cs="Calibri"/>
                <w:sz w:val="20"/>
                <w:szCs w:val="20"/>
                <w:highlight w:val="black"/>
              </w:rPr>
              <w:t xml:space="preserve">59 </w:t>
            </w:r>
            <w:proofErr w:type="spellStart"/>
            <w:r w:rsidRPr="00453D08">
              <w:rPr>
                <w:rFonts w:ascii="Calibri" w:hAnsi="Calibri" w:cs="Calibri"/>
                <w:sz w:val="20"/>
                <w:szCs w:val="20"/>
                <w:highlight w:val="black"/>
              </w:rPr>
              <w:t>y.o</w:t>
            </w:r>
            <w:proofErr w:type="spellEnd"/>
            <w:r w:rsidRPr="00453D08">
              <w:rPr>
                <w:rFonts w:ascii="Calibri" w:hAnsi="Calibri" w:cs="Calibri"/>
                <w:sz w:val="20"/>
                <w:szCs w:val="20"/>
                <w:highlight w:val="black"/>
              </w:rPr>
              <w:t>. male presents to ER with an episode of syncope when he went to let his dog outside.  He turned around and took a step then doesn’t recall anything until he awoke on the floor.</w:t>
            </w:r>
            <w:r w:rsidR="0021392A" w:rsidRPr="00453D08">
              <w:rPr>
                <w:rFonts w:ascii="Calibri" w:hAnsi="Calibri" w:cs="Calibri"/>
                <w:sz w:val="20"/>
                <w:szCs w:val="20"/>
                <w:highlight w:val="black"/>
              </w:rPr>
              <w:t xml:space="preserve">  Abrasion to face.  No other symptoms.  No warning.  Previously well.  Only history is a remote back surgery.  No medications.</w:t>
            </w: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3BDFB6B2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21392A">
              <w:rPr>
                <w:rFonts w:ascii="Calibri" w:hAnsi="Calibri" w:cs="Calibri"/>
                <w:b/>
              </w:rPr>
              <w:t>Initial presentation</w:t>
            </w:r>
          </w:p>
          <w:p w14:paraId="07193A2A" w14:textId="1183BC1E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421EBA15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21392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Sinus rhythm</w:t>
            </w:r>
          </w:p>
          <w:p w14:paraId="02DB6F85" w14:textId="2FD596B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1392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60</w:t>
            </w:r>
          </w:p>
          <w:p w14:paraId="3751E7D5" w14:textId="3003B137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1392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144/94</w:t>
            </w:r>
          </w:p>
          <w:p w14:paraId="5C3797CB" w14:textId="18B25071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1392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16</w:t>
            </w:r>
          </w:p>
          <w:p w14:paraId="40878905" w14:textId="0BC4C124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1392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97% RA</w:t>
            </w:r>
          </w:p>
          <w:p w14:paraId="61D0CA07" w14:textId="16323D80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1392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36.7 C</w:t>
            </w:r>
          </w:p>
          <w:p w14:paraId="5BC7272D" w14:textId="206E0C8D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21392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5.8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3432FF44" w14:textId="38E447C7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1392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GCS 15/15</w:t>
            </w:r>
          </w:p>
          <w:p w14:paraId="61CD9429" w14:textId="28A26CDE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21392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3863A060" w14:textId="7A3756BD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1392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HS N.  Well perfused.</w:t>
            </w:r>
          </w:p>
          <w:p w14:paraId="3330BFF0" w14:textId="3807858D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1392A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normal</w:t>
            </w:r>
          </w:p>
          <w:p w14:paraId="3A161EFF" w14:textId="139B337D" w:rsidR="00EF0367" w:rsidRPr="00EF0367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21392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normal</w:t>
            </w:r>
          </w:p>
          <w:p w14:paraId="3F849710" w14:textId="4412FDE7" w:rsidR="00EF0367" w:rsidRPr="004E5A9B" w:rsidRDefault="00EF0367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21392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normal</w:t>
            </w:r>
          </w:p>
          <w:p w14:paraId="08AF95F0" w14:textId="2E7172AF" w:rsidR="009A7B61" w:rsidRPr="009A7B61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</w:p>
          <w:p w14:paraId="08E8817B" w14:textId="51496789" w:rsidR="004E5A9B" w:rsidRPr="00EF0367" w:rsidRDefault="00B67F71" w:rsidP="0047379C">
            <w:pPr>
              <w:numPr>
                <w:ilvl w:val="0"/>
                <w:numId w:val="7"/>
              </w:numPr>
              <w:tabs>
                <w:tab w:val="left" w:pos="403"/>
              </w:tabs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Height</w:t>
            </w:r>
            <w:r w:rsidR="004E5A9B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</w:tc>
        <w:tc>
          <w:tcPr>
            <w:tcW w:w="4974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A3694D" w14:textId="77777777" w:rsidR="0021392A" w:rsidRPr="00710F53" w:rsidRDefault="0021392A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1B0A719F" w:rsidR="00EF0367" w:rsidRPr="00EF0367" w:rsidRDefault="0021392A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order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investigations  - ECG, basic labs</w:t>
            </w:r>
            <w:r w:rsidR="003B4D64">
              <w:rPr>
                <w:rFonts w:ascii="Calibri" w:hAnsi="Calibri" w:cs="Calibri"/>
                <w:sz w:val="20"/>
                <w:szCs w:val="20"/>
              </w:rPr>
              <w:t xml:space="preserve"> (including troponin, CBC, chemistry</w:t>
            </w:r>
            <w:r w:rsidR="001635E4">
              <w:rPr>
                <w:rFonts w:ascii="Calibri" w:hAnsi="Calibri" w:cs="Calibri"/>
                <w:sz w:val="20"/>
                <w:szCs w:val="20"/>
              </w:rPr>
              <w:t>).</w:t>
            </w:r>
          </w:p>
          <w:p w14:paraId="113FAAD8" w14:textId="77777777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ABC0381" w14:textId="5289D358" w:rsidR="00EF0367" w:rsidRPr="00EF0367" w:rsidRDefault="00EF0367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477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4E10CBF1" w:rsidR="0047379C" w:rsidRDefault="0021392A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Was alone but wife heard him hit floor.</w:t>
            </w:r>
          </w:p>
          <w:p w14:paraId="756CACCC" w14:textId="77777777" w:rsidR="0021392A" w:rsidRDefault="0021392A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Never happened before.</w:t>
            </w:r>
          </w:p>
          <w:p w14:paraId="481FBDA7" w14:textId="2F5DF2E8" w:rsidR="00FD38BF" w:rsidRPr="00FD38BF" w:rsidRDefault="0021392A" w:rsidP="00FD38BF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recent illness and feeling fine earlier.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03D9034B" w14:textId="23E58307" w:rsidR="0047379C" w:rsidRDefault="0021392A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Remote spinal surgery.</w:t>
            </w:r>
          </w:p>
          <w:p w14:paraId="423C7E3B" w14:textId="77777777" w:rsidR="00FD38BF" w:rsidRDefault="00FD38BF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neurologic history.</w:t>
            </w:r>
          </w:p>
          <w:p w14:paraId="25C37002" w14:textId="5DE7C170" w:rsidR="00FD38BF" w:rsidRPr="00916CC6" w:rsidRDefault="00FD38BF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 cardiac history.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36E065EE" w:rsidR="0047379C" w:rsidRPr="00916CC6" w:rsidRDefault="0021392A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None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79DF5210" w14:textId="59B332C0" w:rsidR="00EF0367" w:rsidRPr="00EF0367" w:rsidRDefault="0021392A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FD38BF" w:rsidRPr="00EF0367" w14:paraId="656D01BE" w14:textId="77777777" w:rsidTr="00FD38BF">
        <w:trPr>
          <w:trHeight w:val="20"/>
        </w:trPr>
        <w:tc>
          <w:tcPr>
            <w:tcW w:w="4440" w:type="dxa"/>
          </w:tcPr>
          <w:p w14:paraId="1EF4DC4D" w14:textId="77777777" w:rsidR="00FD38BF" w:rsidRPr="0047379C" w:rsidRDefault="00FD38BF" w:rsidP="00FD38B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>
              <w:rPr>
                <w:rFonts w:ascii="Calibri" w:hAnsi="Calibri" w:cs="Calibri"/>
                <w:b/>
              </w:rPr>
              <w:t>Transient asystole</w:t>
            </w:r>
          </w:p>
          <w:p w14:paraId="32B43E0E" w14:textId="6B1BC1C9" w:rsidR="00FD38BF" w:rsidRDefault="00FD38BF" w:rsidP="00FD38B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  12 seconds of asystole.  Patient has sudden loss of consciousness.</w:t>
            </w:r>
          </w:p>
          <w:p w14:paraId="47BD6EE2" w14:textId="77777777" w:rsidR="00FD38BF" w:rsidRDefault="00FD38BF" w:rsidP="00FD38B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953BF19" w14:textId="77777777" w:rsidR="00FD38BF" w:rsidRDefault="00FD38BF" w:rsidP="00FD38B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2CD70A9C" w14:textId="77777777" w:rsidR="00FD38BF" w:rsidRPr="00EF0367" w:rsidRDefault="00FD38BF" w:rsidP="00FD38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3</w:t>
            </w:r>
            <w:r w:rsidRPr="0021392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vertAlign w:val="superscript"/>
              </w:rPr>
              <w:t>rd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degree HB – no escape beat</w:t>
            </w:r>
          </w:p>
          <w:p w14:paraId="50BEC50F" w14:textId="77777777" w:rsidR="00FD38BF" w:rsidRPr="00EF0367" w:rsidRDefault="00FD38BF" w:rsidP="00FD38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0</w:t>
            </w:r>
          </w:p>
          <w:p w14:paraId="419AA7BE" w14:textId="77777777" w:rsidR="00FD38BF" w:rsidRPr="00EF0367" w:rsidRDefault="00FD38BF" w:rsidP="00FD38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-</w:t>
            </w:r>
          </w:p>
          <w:p w14:paraId="6521EEF3" w14:textId="77777777" w:rsidR="00FD38BF" w:rsidRPr="00EF0367" w:rsidRDefault="00FD38BF" w:rsidP="00FD38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-</w:t>
            </w:r>
          </w:p>
          <w:p w14:paraId="61D8D2B1" w14:textId="77777777" w:rsidR="00FD38BF" w:rsidRPr="004E5A9B" w:rsidRDefault="00FD38BF" w:rsidP="00FD38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-</w:t>
            </w:r>
          </w:p>
          <w:p w14:paraId="5617B826" w14:textId="77777777" w:rsidR="00FD38BF" w:rsidRDefault="00FD38BF" w:rsidP="00FD38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</w:p>
          <w:p w14:paraId="67008090" w14:textId="77777777" w:rsidR="00FD38BF" w:rsidRPr="004E5A9B" w:rsidRDefault="00FD38BF" w:rsidP="00FD38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Glucose:</w:t>
            </w:r>
            <w:r w:rsidRPr="004E5A9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4E5A9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95110B2" w14:textId="4D8A7499" w:rsidR="00FD38BF" w:rsidRPr="004E5A9B" w:rsidRDefault="00FD38BF" w:rsidP="00FD38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5439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GCS 3/15</w:t>
            </w:r>
          </w:p>
          <w:p w14:paraId="55FA4438" w14:textId="77777777" w:rsidR="00FD38BF" w:rsidRPr="004E5A9B" w:rsidRDefault="00FD38BF" w:rsidP="00FD38BF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</w:p>
          <w:p w14:paraId="7D180416" w14:textId="77777777" w:rsidR="00FD38BF" w:rsidRPr="004E5A9B" w:rsidRDefault="00FD38BF" w:rsidP="00FD38BF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D61C7D7" w14:textId="77777777" w:rsidR="00FD38BF" w:rsidRPr="00EF0367" w:rsidRDefault="00FD38BF" w:rsidP="00FD38BF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4B3C42B8" w14:textId="77777777" w:rsidR="00FD38BF" w:rsidRPr="00EF0367" w:rsidRDefault="00FD38BF" w:rsidP="00FD38BF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61D86ED9" w14:textId="77777777" w:rsidR="00FD38BF" w:rsidRPr="004E5A9B" w:rsidRDefault="00FD38BF" w:rsidP="00FD38BF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</w:p>
          <w:p w14:paraId="47216B26" w14:textId="77777777" w:rsidR="00FD38BF" w:rsidRPr="006702C1" w:rsidRDefault="00FD38BF" w:rsidP="00FD38B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6818755B" w14:textId="77777777" w:rsidR="00FD38BF" w:rsidRPr="006E39B3" w:rsidRDefault="00FD38BF" w:rsidP="00FD38BF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0D5B1B20" w14:textId="77777777" w:rsidR="00FD38BF" w:rsidRPr="006E39B3" w:rsidRDefault="00FD38BF" w:rsidP="00FD38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B2C3FC9" w14:textId="77777777" w:rsidR="00FD38BF" w:rsidRPr="006E39B3" w:rsidRDefault="00FD38BF" w:rsidP="00FD38BF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B9805D1" w14:textId="77777777" w:rsidR="00FD38BF" w:rsidRDefault="00FD38BF" w:rsidP="00FD38BF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rhythm</w:t>
            </w:r>
          </w:p>
          <w:p w14:paraId="4224103F" w14:textId="21E8C3B8" w:rsidR="00FD38BF" w:rsidRDefault="00FD38BF" w:rsidP="00FD38BF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Initiate CPR</w:t>
            </w:r>
          </w:p>
          <w:p w14:paraId="79A940AF" w14:textId="024358CE" w:rsidR="00FD38BF" w:rsidRDefault="00FD38BF" w:rsidP="00FD38BF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  <w:r w:rsidR="00C54393">
              <w:rPr>
                <w:rFonts w:ascii="Calibri" w:hAnsi="Calibri" w:cs="Calibri"/>
                <w:sz w:val="20"/>
                <w:szCs w:val="20"/>
              </w:rPr>
              <w:t>all for transcutaneous pacer</w:t>
            </w:r>
          </w:p>
          <w:p w14:paraId="6E28BEAE" w14:textId="19106D15" w:rsidR="00C54393" w:rsidRPr="00EF0367" w:rsidRDefault="00C54393" w:rsidP="00FD38BF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Can consider atropine</w:t>
            </w:r>
          </w:p>
          <w:p w14:paraId="7C901B52" w14:textId="77777777" w:rsidR="00FD38BF" w:rsidRDefault="00FD38BF" w:rsidP="00FD38B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3F752235" w14:textId="77777777" w:rsidR="00FD38BF" w:rsidRDefault="00FD38BF" w:rsidP="00FD38BF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0BAE2A31" w14:textId="7F802F4C" w:rsidR="00FD38BF" w:rsidRPr="00EF0367" w:rsidRDefault="00FD38BF" w:rsidP="00FD38BF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3955299" w14:textId="77777777" w:rsidR="00FD38BF" w:rsidRPr="00E94EFA" w:rsidRDefault="00FD38BF" w:rsidP="00FD38BF">
            <w:pPr>
              <w:pStyle w:val="BodyAA"/>
              <w:numPr>
                <w:ilvl w:val="0"/>
                <w:numId w:val="5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028E8549" w14:textId="77777777" w:rsidR="00FD38BF" w:rsidRPr="00E94EFA" w:rsidRDefault="00FD38BF" w:rsidP="00FD38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309C02DC" w14:textId="77777777" w:rsidR="00FD38BF" w:rsidRPr="00E94EFA" w:rsidRDefault="00FD38BF" w:rsidP="00FD38BF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GCS 3/15</w:t>
            </w:r>
          </w:p>
          <w:p w14:paraId="6C267462" w14:textId="77777777" w:rsidR="00FD38BF" w:rsidRPr="00E94EFA" w:rsidRDefault="00FD38BF" w:rsidP="00FD38BF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A4BC8DE" w14:textId="77777777" w:rsidR="00FD38BF" w:rsidRPr="00E94EFA" w:rsidRDefault="00FD38BF" w:rsidP="00FD38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6865AA76" w14:textId="77777777" w:rsidR="00FD38BF" w:rsidRPr="00E94EFA" w:rsidRDefault="00FD38BF" w:rsidP="00FD38BF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No effort</w:t>
            </w:r>
          </w:p>
          <w:p w14:paraId="1F496B74" w14:textId="77777777" w:rsidR="00FD38BF" w:rsidRPr="00E94EFA" w:rsidRDefault="00FD38BF" w:rsidP="00FD38BF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EABFAE9" w14:textId="77777777" w:rsidR="00FD38BF" w:rsidRPr="00E94EFA" w:rsidRDefault="00FD38BF" w:rsidP="00FD38BF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06C59836" w14:textId="77777777" w:rsidR="00FD38BF" w:rsidRPr="00EF0367" w:rsidRDefault="00FD38BF" w:rsidP="00FD38BF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Absent pulse</w:t>
            </w:r>
          </w:p>
        </w:tc>
      </w:tr>
      <w:tr w:rsidR="00924B7A" w:rsidRPr="00EF0367" w14:paraId="35FE6817" w14:textId="77777777" w:rsidTr="00924B7A">
        <w:trPr>
          <w:trHeight w:val="20"/>
        </w:trPr>
        <w:tc>
          <w:tcPr>
            <w:tcW w:w="4440" w:type="dxa"/>
          </w:tcPr>
          <w:p w14:paraId="0E7E6B31" w14:textId="77777777" w:rsidR="00924B7A" w:rsidRPr="0047379C" w:rsidRDefault="00924B7A" w:rsidP="00924B7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2</w:t>
            </w:r>
            <w:r w:rsidRPr="00FD38BF">
              <w:rPr>
                <w:rFonts w:ascii="Calibri" w:hAnsi="Calibri" w:cs="Calibri"/>
                <w:b/>
                <w:vertAlign w:val="superscript"/>
              </w:rPr>
              <w:t>nd</w:t>
            </w:r>
            <w:r>
              <w:rPr>
                <w:rFonts w:ascii="Calibri" w:hAnsi="Calibri" w:cs="Calibri"/>
                <w:b/>
              </w:rPr>
              <w:t xml:space="preserve"> Degree </w:t>
            </w:r>
            <w:proofErr w:type="spellStart"/>
            <w:r>
              <w:rPr>
                <w:rFonts w:ascii="Calibri" w:hAnsi="Calibri" w:cs="Calibri"/>
                <w:b/>
              </w:rPr>
              <w:t>Mobitz</w:t>
            </w:r>
            <w:proofErr w:type="spellEnd"/>
            <w:r>
              <w:rPr>
                <w:rFonts w:ascii="Calibri" w:hAnsi="Calibri" w:cs="Calibri"/>
                <w:b/>
              </w:rPr>
              <w:t xml:space="preserve"> Type 2 HB</w:t>
            </w:r>
          </w:p>
          <w:p w14:paraId="22E2DEE4" w14:textId="473125F8" w:rsidR="00924B7A" w:rsidRDefault="00924B7A" w:rsidP="00924B7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  Patient starts waking up.</w:t>
            </w:r>
          </w:p>
          <w:p w14:paraId="748D8B1F" w14:textId="77777777" w:rsidR="00924B7A" w:rsidRDefault="00924B7A" w:rsidP="00924B7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751F0A3C" w14:textId="77777777" w:rsidR="00924B7A" w:rsidRDefault="00924B7A" w:rsidP="00924B7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42D8A83E" w14:textId="77777777" w:rsidR="00924B7A" w:rsidRPr="00EF0367" w:rsidRDefault="00924B7A" w:rsidP="00924B7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2</w:t>
            </w:r>
            <w:r w:rsidRPr="00FD38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degree HB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Mobitz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type 2</w:t>
            </w:r>
          </w:p>
          <w:p w14:paraId="0CBB2386" w14:textId="77777777" w:rsidR="00924B7A" w:rsidRPr="00EF0367" w:rsidRDefault="00924B7A" w:rsidP="00924B7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30</w:t>
            </w:r>
          </w:p>
          <w:p w14:paraId="024E8CB9" w14:textId="77777777" w:rsidR="00924B7A" w:rsidRPr="00EF0367" w:rsidRDefault="00924B7A" w:rsidP="00924B7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89/50</w:t>
            </w:r>
          </w:p>
          <w:p w14:paraId="1A793BCC" w14:textId="77777777" w:rsidR="00924B7A" w:rsidRPr="00EF0367" w:rsidRDefault="00924B7A" w:rsidP="00924B7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16</w:t>
            </w:r>
          </w:p>
          <w:p w14:paraId="37F7C97E" w14:textId="77777777" w:rsidR="00924B7A" w:rsidRPr="004E5A9B" w:rsidRDefault="00924B7A" w:rsidP="00924B7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92% if on RA, 100% if on O2</w:t>
            </w:r>
          </w:p>
          <w:p w14:paraId="37F9C316" w14:textId="77777777" w:rsidR="00924B7A" w:rsidRDefault="00924B7A" w:rsidP="00924B7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T: </w:t>
            </w:r>
          </w:p>
          <w:p w14:paraId="03BDF471" w14:textId="77777777" w:rsidR="00924B7A" w:rsidRPr="004E5A9B" w:rsidRDefault="00924B7A" w:rsidP="00924B7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Pr="004E5A9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4E5A9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29575789" w14:textId="77777777" w:rsidR="00924B7A" w:rsidRPr="004E5A9B" w:rsidRDefault="00924B7A" w:rsidP="00924B7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GCS 10/15 (E2, V3, M5)</w:t>
            </w:r>
          </w:p>
          <w:p w14:paraId="16C5FD5C" w14:textId="77777777" w:rsidR="00924B7A" w:rsidRPr="004E5A9B" w:rsidRDefault="00924B7A" w:rsidP="00924B7A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 clear</w:t>
            </w:r>
          </w:p>
          <w:p w14:paraId="44957D0D" w14:textId="77777777" w:rsidR="00924B7A" w:rsidRPr="004E5A9B" w:rsidRDefault="00924B7A" w:rsidP="00924B7A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cool extremities</w:t>
            </w:r>
          </w:p>
          <w:p w14:paraId="35EB3244" w14:textId="77777777" w:rsidR="00924B7A" w:rsidRPr="00EF0367" w:rsidRDefault="00924B7A" w:rsidP="00924B7A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AF42CAD" w14:textId="77777777" w:rsidR="00924B7A" w:rsidRPr="00EF0367" w:rsidRDefault="00924B7A" w:rsidP="00924B7A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2462B7C0" w14:textId="77777777" w:rsidR="00924B7A" w:rsidRPr="004E5A9B" w:rsidRDefault="00924B7A" w:rsidP="00924B7A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</w:p>
          <w:p w14:paraId="7A2FFE7D" w14:textId="77777777" w:rsidR="00924B7A" w:rsidRDefault="00924B7A" w:rsidP="00924B7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E42F507" w14:textId="77777777" w:rsidR="00924B7A" w:rsidRDefault="00924B7A" w:rsidP="00924B7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Alternative – can alternate between episodes SR and second degree HB.  Expect participants to apply transcutaneous pacer and adjust to get capture to have ready for pacing.</w:t>
            </w:r>
          </w:p>
          <w:p w14:paraId="52D50EE9" w14:textId="77777777" w:rsidR="00924B7A" w:rsidRPr="006702C1" w:rsidRDefault="00924B7A" w:rsidP="00924B7A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52A9F29C" w14:textId="77777777" w:rsidR="00924B7A" w:rsidRPr="006E39B3" w:rsidRDefault="00924B7A" w:rsidP="00924B7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CD2F13" w14:textId="77777777" w:rsidR="00924B7A" w:rsidRPr="006E39B3" w:rsidRDefault="00924B7A" w:rsidP="00924B7A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693D507" w14:textId="77777777" w:rsidR="00924B7A" w:rsidRPr="006E39B3" w:rsidRDefault="00924B7A" w:rsidP="00924B7A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0604150" w14:textId="77777777" w:rsidR="00924B7A" w:rsidRDefault="00924B7A" w:rsidP="00924B7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Type 2 2</w:t>
            </w:r>
            <w:r w:rsidRPr="00C54393">
              <w:rPr>
                <w:rFonts w:ascii="Calibri" w:hAnsi="Calibri" w:cs="Calibri"/>
                <w:sz w:val="20"/>
                <w:szCs w:val="20"/>
                <w:vertAlign w:val="superscript"/>
              </w:rPr>
              <w:t>nd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degree HB</w:t>
            </w:r>
          </w:p>
          <w:p w14:paraId="77B676BF" w14:textId="77777777" w:rsidR="00924B7A" w:rsidRDefault="00924B7A" w:rsidP="00924B7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Recognize that atropine will be ineffective for this rhythm</w:t>
            </w:r>
          </w:p>
          <w:p w14:paraId="2DF671AD" w14:textId="77777777" w:rsidR="00924B7A" w:rsidRDefault="00924B7A" w:rsidP="00924B7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Apply transcutaneous pacer</w:t>
            </w:r>
          </w:p>
          <w:p w14:paraId="6273D017" w14:textId="77777777" w:rsidR="00924B7A" w:rsidRDefault="00924B7A" w:rsidP="00924B7A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Properly connect pacer</w:t>
            </w:r>
          </w:p>
          <w:p w14:paraId="1002DED2" w14:textId="77777777" w:rsidR="00924B7A" w:rsidRDefault="00924B7A" w:rsidP="00924B7A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Need leads applied – can’t use paddles</w:t>
            </w:r>
          </w:p>
          <w:p w14:paraId="592AD74F" w14:textId="77777777" w:rsidR="00924B7A" w:rsidRDefault="00924B7A" w:rsidP="00924B7A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Set pacer rate higher than intrinsic rate</w:t>
            </w:r>
          </w:p>
          <w:p w14:paraId="5B92D44E" w14:textId="77777777" w:rsidR="00924B7A" w:rsidRPr="00EF0367" w:rsidRDefault="00924B7A" w:rsidP="00924B7A">
            <w:pPr>
              <w:pStyle w:val="BodyA"/>
              <w:numPr>
                <w:ilvl w:val="1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hanging="178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Increase mA until get capture</w:t>
            </w:r>
          </w:p>
          <w:p w14:paraId="2AE78FAD" w14:textId="77777777" w:rsidR="00924B7A" w:rsidRDefault="00924B7A" w:rsidP="00924B7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107FA370" w14:textId="77777777" w:rsidR="00924B7A" w:rsidRDefault="00924B7A" w:rsidP="00924B7A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0BADAD06" w14:textId="77777777" w:rsidR="00924B7A" w:rsidRPr="00EF0367" w:rsidRDefault="00924B7A" w:rsidP="00924B7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20D36E89" w14:textId="77777777" w:rsidR="00924B7A" w:rsidRPr="00E94EFA" w:rsidRDefault="00924B7A" w:rsidP="00924B7A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6A444FD0" w14:textId="77777777" w:rsidR="00924B7A" w:rsidRPr="00E94EFA" w:rsidRDefault="00924B7A" w:rsidP="00924B7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59B6DACB" w14:textId="77777777" w:rsidR="00924B7A" w:rsidRDefault="00924B7A" w:rsidP="00924B7A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GCS 10/15</w:t>
            </w:r>
          </w:p>
          <w:p w14:paraId="56F47DBA" w14:textId="77777777" w:rsidR="00924B7A" w:rsidRPr="00E94EFA" w:rsidRDefault="00924B7A" w:rsidP="00924B7A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patent</w:t>
            </w:r>
          </w:p>
          <w:p w14:paraId="7C883C8E" w14:textId="77777777" w:rsidR="00924B7A" w:rsidRPr="00E94EFA" w:rsidRDefault="00924B7A" w:rsidP="00924B7A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1881AAF" w14:textId="77777777" w:rsidR="00924B7A" w:rsidRPr="00E94EFA" w:rsidRDefault="00924B7A" w:rsidP="00924B7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D74723C" w14:textId="77777777" w:rsidR="00924B7A" w:rsidRPr="00E94EFA" w:rsidRDefault="00924B7A" w:rsidP="00924B7A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spontaneous</w:t>
            </w:r>
          </w:p>
          <w:p w14:paraId="674F2649" w14:textId="77777777" w:rsidR="00924B7A" w:rsidRPr="00E94EFA" w:rsidRDefault="00924B7A" w:rsidP="00924B7A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27CAB17" w14:textId="77777777" w:rsidR="00924B7A" w:rsidRPr="00E94EFA" w:rsidRDefault="00924B7A" w:rsidP="00924B7A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63BC72C3" w14:textId="77777777" w:rsidR="00924B7A" w:rsidRDefault="00924B7A" w:rsidP="00924B7A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palpable pulse at 30/min</w:t>
            </w:r>
          </w:p>
          <w:p w14:paraId="4F8B81C6" w14:textId="77777777" w:rsidR="00924B7A" w:rsidRPr="00EF0367" w:rsidRDefault="00924B7A" w:rsidP="00924B7A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extremities cool</w:t>
            </w: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799DD5F6" w:rsidR="00A54E7C" w:rsidRPr="0047379C" w:rsidRDefault="00924B7A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4</w:t>
            </w:r>
            <w:r w:rsidR="00A54E7C"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Patient improves</w:t>
            </w:r>
          </w:p>
          <w:p w14:paraId="52874B5F" w14:textId="50F07C26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924B7A">
              <w:rPr>
                <w:rFonts w:ascii="Calibri" w:hAnsi="Calibri" w:cs="Calibri"/>
                <w:b/>
                <w:sz w:val="20"/>
                <w:szCs w:val="20"/>
              </w:rPr>
              <w:t xml:space="preserve">  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438A8365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 xml:space="preserve">Heart Rhythm: </w:t>
            </w:r>
            <w:r w:rsidR="00FD38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2</w:t>
            </w:r>
            <w:r w:rsidR="00FD38BF" w:rsidRPr="00FD38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  <w:vertAlign w:val="superscript"/>
              </w:rPr>
              <w:t>nd</w:t>
            </w:r>
            <w:r w:rsidR="0021392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degree HB </w:t>
            </w:r>
            <w:proofErr w:type="spellStart"/>
            <w:r w:rsidR="00FD38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Mobitz</w:t>
            </w:r>
            <w:proofErr w:type="spellEnd"/>
            <w:r w:rsidR="00FD38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type 2</w:t>
            </w:r>
            <w:r w:rsidR="00924B7A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-paced</w:t>
            </w:r>
          </w:p>
          <w:p w14:paraId="2A04778F" w14:textId="2245A46D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24B7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60 (or whatever pacer rate is set to)</w:t>
            </w:r>
          </w:p>
          <w:p w14:paraId="086B6C04" w14:textId="760C4D08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24B7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124/79</w:t>
            </w:r>
          </w:p>
          <w:p w14:paraId="1C1B785F" w14:textId="422A8179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24B7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14</w:t>
            </w:r>
          </w:p>
          <w:p w14:paraId="64E5A0B6" w14:textId="1F2E9F9B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24B7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98</w:t>
            </w:r>
            <w:r w:rsidR="00FD38B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% if on RA, 100% if on O2</w:t>
            </w:r>
          </w:p>
          <w:p w14:paraId="58535BE7" w14:textId="5193B07D" w:rsid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10F99B71" w14:textId="77777777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Pr="004E5A9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Pr="004E5A9B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C31D384" w14:textId="5B3964FB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24B7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GCS 15/15</w:t>
            </w:r>
          </w:p>
          <w:p w14:paraId="52CCEE74" w14:textId="2ED15562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FD38B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5480E55A" w14:textId="53D056E0" w:rsidR="004E5A9B" w:rsidRPr="004E5A9B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24B7A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well perfused</w:t>
            </w:r>
          </w:p>
          <w:p w14:paraId="3B7050C9" w14:textId="7BE0B28B" w:rsidR="004E5A9B" w:rsidRPr="00EF0367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7379C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5ED7FBD2" w14:textId="77777777" w:rsidR="004E5A9B" w:rsidRPr="00EF0367" w:rsidRDefault="004E5A9B" w:rsidP="0047379C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0BF9C5C" w14:textId="3F3924C5" w:rsidR="00924B7A" w:rsidRPr="00924B7A" w:rsidRDefault="004E5A9B" w:rsidP="00EB1403">
            <w:pPr>
              <w:numPr>
                <w:ilvl w:val="0"/>
                <w:numId w:val="7"/>
              </w:num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75466B3C" w14:textId="3775BD29" w:rsidR="00924B7A" w:rsidRPr="006702C1" w:rsidRDefault="00924B7A" w:rsidP="00EB140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05AC82" w14:textId="77777777" w:rsidR="006E39B3" w:rsidRPr="006E39B3" w:rsidRDefault="009616FA" w:rsidP="00C54393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77777777" w:rsidR="006E39B3" w:rsidRPr="006E39B3" w:rsidRDefault="006E39B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C54393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79674A66" w:rsidR="006E39B3" w:rsidRDefault="00924B7A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Ensure proper transcutaneous pacer function</w:t>
            </w:r>
          </w:p>
          <w:p w14:paraId="798C7D07" w14:textId="1E4AF3BF" w:rsidR="00EB1403" w:rsidRDefault="00924B7A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Arrange for transfer - HART</w:t>
            </w:r>
          </w:p>
          <w:p w14:paraId="45874143" w14:textId="5BCE3316" w:rsidR="00C54393" w:rsidRPr="00924B7A" w:rsidRDefault="00924B7A" w:rsidP="00924B7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Transvenous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pacing if facility capable</w:t>
            </w:r>
          </w:p>
          <w:p w14:paraId="7B70EAC8" w14:textId="77777777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77777777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298CC972" w14:textId="0971B1A7" w:rsidR="00EF0367" w:rsidRPr="00EF0367" w:rsidRDefault="00EF0367" w:rsidP="009616F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322EC256" w14:textId="77777777" w:rsidR="0047379C" w:rsidRPr="00E94EFA" w:rsidRDefault="0047379C" w:rsidP="00C54393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46E22F83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35C15A46" w:rsidR="0047379C" w:rsidRDefault="00924B7A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GCS 15</w:t>
            </w:r>
            <w:r w:rsidR="00C54393">
              <w:rPr>
                <w:rFonts w:ascii="Calibri" w:eastAsia="Trebuchet MS" w:hAnsi="Calibri" w:cs="Calibri"/>
                <w:sz w:val="20"/>
                <w:szCs w:val="20"/>
              </w:rPr>
              <w:t>/15</w:t>
            </w:r>
          </w:p>
          <w:p w14:paraId="53A7F34A" w14:textId="79F08F30" w:rsidR="00C54393" w:rsidRPr="00E94EFA" w:rsidRDefault="00C54393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patent</w:t>
            </w:r>
          </w:p>
          <w:p w14:paraId="7FFF8667" w14:textId="77777777" w:rsidR="0047379C" w:rsidRPr="00E94EFA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77A20B6D" w:rsidR="0047379C" w:rsidRPr="00E94EFA" w:rsidRDefault="00C54393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spontaneous</w:t>
            </w:r>
          </w:p>
          <w:p w14:paraId="522CD9C4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8B5FC0E" w14:textId="77777777" w:rsidR="00C54393" w:rsidRDefault="00924B7A" w:rsidP="00924B7A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well perfused</w:t>
            </w:r>
          </w:p>
          <w:p w14:paraId="1918DC94" w14:textId="52E868CA" w:rsidR="00924B7A" w:rsidRPr="00924B7A" w:rsidRDefault="00924B7A" w:rsidP="00924B7A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good peripheral pulses</w:t>
            </w:r>
          </w:p>
        </w:tc>
      </w:tr>
    </w:tbl>
    <w:p w14:paraId="0A0563A3" w14:textId="7893A330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34A052A6" w:rsidR="00DA0782" w:rsidRDefault="007E1866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286690CC" w:rsidR="00DA0782" w:rsidRDefault="007E1866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A0782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3908ED11" w14:textId="77777777" w:rsidR="00DF5F4D" w:rsidRDefault="00924B7A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Recognize syncope without warning is more concerning</w:t>
            </w:r>
          </w:p>
          <w:p w14:paraId="473DF805" w14:textId="73A365F3" w:rsidR="00924B7A" w:rsidRDefault="00924B7A" w:rsidP="00924B7A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Discuss causes of syncope without warning</w:t>
            </w:r>
          </w:p>
          <w:p w14:paraId="23F70A61" w14:textId="0F7DE174" w:rsidR="00EA4428" w:rsidRDefault="0055156D" w:rsidP="00924B7A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San </w:t>
            </w:r>
            <w:proofErr w:type="spellStart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Fransisco</w:t>
            </w:r>
            <w:proofErr w:type="spell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Syncope Rule vs Canadian Syncope Risk Score</w:t>
            </w:r>
          </w:p>
          <w:p w14:paraId="392DFE5F" w14:textId="77777777" w:rsidR="00924B7A" w:rsidRDefault="00780F5E" w:rsidP="00924B7A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ACLS guidelines for symptomatic bradycardia</w:t>
            </w:r>
          </w:p>
          <w:p w14:paraId="6E495C32" w14:textId="77777777" w:rsidR="00780F5E" w:rsidRDefault="005D5005" w:rsidP="005D5005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HR&lt;60 and symptoms attributable to slow HR</w:t>
            </w:r>
          </w:p>
          <w:p w14:paraId="7CAD6B37" w14:textId="77777777" w:rsidR="005D5005" w:rsidRDefault="005D5005" w:rsidP="005D5005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Consider atropine but don’t delay TCP</w:t>
            </w:r>
          </w:p>
          <w:p w14:paraId="466BD514" w14:textId="77777777" w:rsidR="00EA4428" w:rsidRDefault="0055156D" w:rsidP="0055156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Know how to put on the TCP and set it – review common pitfalls</w:t>
            </w:r>
          </w:p>
          <w:p w14:paraId="5669D4CC" w14:textId="77777777" w:rsidR="0055156D" w:rsidRDefault="0055156D" w:rsidP="0055156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Pacer pad placement</w:t>
            </w:r>
          </w:p>
          <w:p w14:paraId="6FFD16FE" w14:textId="77777777" w:rsidR="0055156D" w:rsidRDefault="0055156D" w:rsidP="0055156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Need leads applied – can’t use “paddles”</w:t>
            </w:r>
          </w:p>
          <w:p w14:paraId="5B67FFDD" w14:textId="77777777" w:rsidR="0055156D" w:rsidRDefault="0055156D" w:rsidP="0055156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Set the rate above intrinsic HR</w:t>
            </w:r>
          </w:p>
          <w:p w14:paraId="1C9B53FC" w14:textId="77777777" w:rsidR="0055156D" w:rsidRDefault="0055156D" w:rsidP="0055156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Adjust mA up until capture</w:t>
            </w:r>
          </w:p>
          <w:p w14:paraId="6F45B4BF" w14:textId="6CD7158A" w:rsidR="0055156D" w:rsidRPr="00DA0782" w:rsidRDefault="0055156D" w:rsidP="0055156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Patient will need analgesia +/- sedation</w:t>
            </w:r>
          </w:p>
        </w:tc>
      </w:tr>
    </w:tbl>
    <w:p w14:paraId="6F738EEC" w14:textId="0DF1BC72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28167CAA" w14:textId="77777777" w:rsidR="00453D08" w:rsidRDefault="00453D08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3FA96159" w14:textId="77777777" w:rsidR="00453D08" w:rsidRDefault="00453D08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7BCC2BC9" w14:textId="01B96020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lastRenderedPageBreak/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0FA8813A" w:rsidR="007435D0" w:rsidRDefault="00453D08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Heart and Stroke ACLS guidelines Bradycardia</w:t>
      </w:r>
      <w:bookmarkStart w:id="0" w:name="_GoBack"/>
      <w:bookmarkEnd w:id="0"/>
    </w:p>
    <w:p w14:paraId="7AD7BAF9" w14:textId="77777777" w:rsidR="00453D08" w:rsidRDefault="00453D08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1F7AA942" w14:textId="654A196A" w:rsidR="009616FA" w:rsidRPr="00CD74F4" w:rsidRDefault="00904B76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4F6868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4F6868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4F6868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6DBE5A99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7.2</w:t>
            </w: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3AA69632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4.5</w:t>
            </w: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430" w:type="dxa"/>
          </w:tcPr>
          <w:p w14:paraId="41C13C50" w14:textId="23DCC452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149</w:t>
            </w:r>
          </w:p>
        </w:tc>
        <w:tc>
          <w:tcPr>
            <w:tcW w:w="1440" w:type="dxa"/>
          </w:tcPr>
          <w:p w14:paraId="6D8E3C8A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33A17B" w14:textId="7014EB2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6764548E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0.44</w:t>
            </w: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0F0CB277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203</w:t>
            </w: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355F2216" w:rsidR="00126D65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265</w:t>
            </w: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7E12E16E" w:rsidR="00126D65" w:rsidRPr="00CD74F4" w:rsidRDefault="008C284E" w:rsidP="004F6868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&lt;480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4F6868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1DAB79D7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139</w:t>
            </w:r>
          </w:p>
        </w:tc>
        <w:tc>
          <w:tcPr>
            <w:tcW w:w="1440" w:type="dxa"/>
          </w:tcPr>
          <w:p w14:paraId="7B940D74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25850816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566DEA65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4.1</w:t>
            </w: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51C614DC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102</w:t>
            </w: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371B128A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29</w:t>
            </w:r>
          </w:p>
        </w:tc>
        <w:tc>
          <w:tcPr>
            <w:tcW w:w="1440" w:type="dxa"/>
          </w:tcPr>
          <w:p w14:paraId="04FA42BE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02F17AA2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24A31113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6.1</w:t>
            </w:r>
          </w:p>
        </w:tc>
        <w:tc>
          <w:tcPr>
            <w:tcW w:w="1440" w:type="dxa"/>
          </w:tcPr>
          <w:p w14:paraId="7E376D40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FF35EBC" w14:textId="0FDF2266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430" w:type="dxa"/>
          </w:tcPr>
          <w:p w14:paraId="41FA3BEF" w14:textId="1ED2D0AF" w:rsidR="00A6119F" w:rsidRPr="00CD74F4" w:rsidRDefault="008C284E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78</w:t>
            </w:r>
          </w:p>
        </w:tc>
        <w:tc>
          <w:tcPr>
            <w:tcW w:w="1440" w:type="dxa"/>
          </w:tcPr>
          <w:p w14:paraId="228AD50F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DA17B7" w14:textId="2F6721DD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69C7118E" w:rsidR="00A6119F" w:rsidRPr="00CD74F4" w:rsidRDefault="009C480D" w:rsidP="004F6868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88</w:t>
            </w: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4F6868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14F951A6" w:rsidR="002F12C5" w:rsidRPr="00CD74F4" w:rsidRDefault="009C480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7.9</w:t>
            </w: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F3DF9F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3BBE17B6" w:rsidR="00EA14C8" w:rsidRPr="00CD74F4" w:rsidRDefault="009C480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 0.01</w:t>
            </w: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06A062C2" w:rsidR="00126D65" w:rsidRPr="00CD74F4" w:rsidRDefault="009C480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1.2</w:t>
            </w: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51F96472" w:rsidR="00126D65" w:rsidRPr="00CD74F4" w:rsidRDefault="009C480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32</w:t>
            </w: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DD9AF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47DD51B" w:rsidR="006B0DBD" w:rsidRPr="00CD74F4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ED55ED6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4EF612E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0C2193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0A97771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</w:t>
            </w:r>
            <w:proofErr w:type="spellStart"/>
            <w:r w:rsidR="002F688A"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="002F688A"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081F71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</w:t>
            </w:r>
            <w:proofErr w:type="spellStart"/>
            <w:r w:rsidR="00031DCD" w:rsidRPr="00CD74F4"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 w:rsidR="00031DCD" w:rsidRPr="00CD74F4"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0F447E6D" w:rsidR="000A0890" w:rsidRPr="00001072" w:rsidRDefault="000148B8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  <w:lang w:val="en-CA" w:eastAsia="en-CA"/>
        </w:rPr>
        <w:lastRenderedPageBreak/>
        <w:drawing>
          <wp:anchor distT="0" distB="0" distL="114300" distR="114300" simplePos="0" relativeHeight="251658240" behindDoc="0" locked="0" layoutInCell="1" allowOverlap="1" wp14:anchorId="49E03389" wp14:editId="4FDEDF93">
            <wp:simplePos x="0" y="0"/>
            <wp:positionH relativeFrom="column">
              <wp:posOffset>1715037</wp:posOffset>
            </wp:positionH>
            <wp:positionV relativeFrom="paragraph">
              <wp:posOffset>-996853</wp:posOffset>
            </wp:positionV>
            <wp:extent cx="5828665" cy="834345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CGs_3HB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0749" cy="834644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CA0" w:rsidRPr="00001072">
        <w:rPr>
          <w:rFonts w:ascii="Calibri" w:hAnsi="Calibri" w:cs="Calibri"/>
          <w:b/>
          <w:bCs/>
        </w:rPr>
        <w:t xml:space="preserve">EKGs – click </w:t>
      </w:r>
      <w:hyperlink r:id="rId14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8F6CA0"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10E07DBD" w:rsidR="00E43003" w:rsidRDefault="00E43003" w:rsidP="00001072">
      <w:pPr>
        <w:pStyle w:val="BodyA"/>
        <w:rPr>
          <w:rFonts w:ascii="Calibri" w:hAnsi="Calibri" w:cs="Calibri"/>
        </w:rPr>
      </w:pPr>
    </w:p>
    <w:p w14:paraId="3433DD93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4C81BB5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BDBB749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7133EC4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85BB779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019A87B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055E48E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1A2DEA57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6E83C6E9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5072BCC9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5CC14F0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7F026C00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1AF64ABE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759E0F8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BC7545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38FC39D8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3F43E6F0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AFF6C5E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3ED0A32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57ACF4E8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13C52D5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2427419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6A6C97D4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63099B6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029C5E4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3DA37D7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59D0FB9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1570E3CF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6E02723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004A2044" w14:textId="4BA88EAE" w:rsidR="000148B8" w:rsidRDefault="000148B8" w:rsidP="00001072">
      <w:pPr>
        <w:pStyle w:val="BodyA"/>
        <w:rPr>
          <w:rFonts w:ascii="Calibri" w:hAnsi="Calibri" w:cs="Calibri"/>
        </w:rPr>
      </w:pPr>
      <w:r>
        <w:rPr>
          <w:rFonts w:ascii="Calibri" w:hAnsi="Calibri" w:cs="Calibri"/>
          <w:noProof/>
          <w:lang w:val="en-CA" w:eastAsia="en-CA"/>
        </w:rPr>
        <w:lastRenderedPageBreak/>
        <w:drawing>
          <wp:anchor distT="0" distB="0" distL="114300" distR="114300" simplePos="0" relativeHeight="251659264" behindDoc="0" locked="0" layoutInCell="1" allowOverlap="1" wp14:anchorId="0C384AFE" wp14:editId="79BC134B">
            <wp:simplePos x="0" y="0"/>
            <wp:positionH relativeFrom="column">
              <wp:posOffset>2723400</wp:posOffset>
            </wp:positionH>
            <wp:positionV relativeFrom="paragraph">
              <wp:posOffset>-1253373</wp:posOffset>
            </wp:positionV>
            <wp:extent cx="3348586" cy="8114208"/>
            <wp:effectExtent l="0" t="1587" r="2857" b="285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Gs_3HB2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1" r="28963"/>
                    <a:stretch/>
                  </pic:blipFill>
                  <pic:spPr bwMode="auto">
                    <a:xfrm rot="5400000">
                      <a:off x="0" y="0"/>
                      <a:ext cx="3350199" cy="811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48D2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D689ADE" w14:textId="71365004" w:rsidR="000148B8" w:rsidRDefault="000148B8" w:rsidP="00001072">
      <w:pPr>
        <w:pStyle w:val="BodyA"/>
        <w:rPr>
          <w:rFonts w:ascii="Calibri" w:hAnsi="Calibri" w:cs="Calibri"/>
        </w:rPr>
      </w:pPr>
    </w:p>
    <w:p w14:paraId="2109FC42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171F4001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4E7198B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50CB9F4B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EAAEA1F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6DE473F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70428ABF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3D1B97F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5FC61D91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E693B1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360D8F8B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1489054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17D5AF46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7BB1D237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6FDA7440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AAAA739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6FDE05CE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33919058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725B5802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354C2EFA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6B2F62D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5A9AEF84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04E38CA0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896784B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F91A87E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01F9BC0C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64AFDCC4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9B54530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4A2C2831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1B0EACE8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1D0BF03D" w14:textId="415D7855" w:rsidR="000148B8" w:rsidRDefault="000148B8" w:rsidP="00001072">
      <w:pPr>
        <w:pStyle w:val="BodyA"/>
        <w:rPr>
          <w:rFonts w:ascii="Calibri" w:hAnsi="Calibri" w:cs="Calibri"/>
        </w:rPr>
      </w:pPr>
      <w:r>
        <w:rPr>
          <w:rFonts w:ascii="Calibri" w:hAnsi="Calibri" w:cs="Calibri"/>
          <w:noProof/>
          <w:lang w:val="en-CA" w:eastAsia="en-CA"/>
        </w:rPr>
        <w:lastRenderedPageBreak/>
        <w:drawing>
          <wp:anchor distT="0" distB="0" distL="114300" distR="114300" simplePos="0" relativeHeight="251660288" behindDoc="0" locked="0" layoutInCell="1" allowOverlap="1" wp14:anchorId="1D602433" wp14:editId="561EA27D">
            <wp:simplePos x="0" y="0"/>
            <wp:positionH relativeFrom="column">
              <wp:posOffset>2597620</wp:posOffset>
            </wp:positionH>
            <wp:positionV relativeFrom="paragraph">
              <wp:posOffset>-1251420</wp:posOffset>
            </wp:positionV>
            <wp:extent cx="3172766" cy="8114665"/>
            <wp:effectExtent l="5397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CGs_3HB3.pd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7" r="30385"/>
                    <a:stretch/>
                  </pic:blipFill>
                  <pic:spPr bwMode="auto">
                    <a:xfrm rot="5400000">
                      <a:off x="0" y="0"/>
                      <a:ext cx="3173014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C1139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5FFDB955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23BBD503" w14:textId="7E3E916A" w:rsidR="000148B8" w:rsidRDefault="000148B8" w:rsidP="00001072">
      <w:pPr>
        <w:pStyle w:val="BodyA"/>
        <w:rPr>
          <w:rFonts w:ascii="Calibri" w:hAnsi="Calibri" w:cs="Calibri"/>
        </w:rPr>
      </w:pPr>
    </w:p>
    <w:p w14:paraId="77E7937A" w14:textId="77777777" w:rsidR="000148B8" w:rsidRDefault="000148B8" w:rsidP="00001072">
      <w:pPr>
        <w:pStyle w:val="BodyA"/>
        <w:rPr>
          <w:rFonts w:ascii="Calibri" w:hAnsi="Calibri" w:cs="Calibri"/>
        </w:rPr>
      </w:pPr>
    </w:p>
    <w:p w14:paraId="0A11A2CA" w14:textId="77777777" w:rsidR="000148B8" w:rsidRPr="00001072" w:rsidRDefault="000148B8" w:rsidP="00001072">
      <w:pPr>
        <w:pStyle w:val="BodyA"/>
        <w:rPr>
          <w:rFonts w:ascii="Calibri" w:hAnsi="Calibri" w:cs="Calibri"/>
        </w:rPr>
      </w:pPr>
    </w:p>
    <w:sectPr w:rsidR="000148B8" w:rsidRPr="00001072" w:rsidSect="00F40806">
      <w:headerReference w:type="default" r:id="rId17"/>
      <w:footerReference w:type="default" r:id="rId18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3B4D64" w:rsidRDefault="003B4D64">
      <w:r>
        <w:separator/>
      </w:r>
    </w:p>
  </w:endnote>
  <w:endnote w:type="continuationSeparator" w:id="0">
    <w:p w14:paraId="0A0564DC" w14:textId="77777777" w:rsidR="003B4D64" w:rsidRDefault="003B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5DDAD7F3" w:rsidR="003B4D64" w:rsidRDefault="003B4D64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31/10/2018                                                                                                          </w:t>
    </w:r>
    <w:r>
      <w:rPr>
        <w:i/>
      </w:rPr>
      <w:t>3</w:t>
    </w:r>
    <w:r w:rsidRPr="00EB1403">
      <w:rPr>
        <w:i/>
        <w:vertAlign w:val="superscript"/>
      </w:rPr>
      <w:t>rd</w:t>
    </w:r>
    <w:r>
      <w:rPr>
        <w:i/>
      </w:rPr>
      <w:t xml:space="preserve"> Degree HB</w:t>
    </w:r>
    <w:r>
      <w:tab/>
      <w:t xml:space="preserve">Created by: K Hepburn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3B4D64" w:rsidRDefault="003B4D64">
      <w:r>
        <w:separator/>
      </w:r>
    </w:p>
  </w:footnote>
  <w:footnote w:type="continuationSeparator" w:id="0">
    <w:p w14:paraId="0A0564DA" w14:textId="77777777" w:rsidR="003B4D64" w:rsidRDefault="003B4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3B4D64" w:rsidRDefault="003B4D64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3B4D64" w:rsidRDefault="003B4D64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3B4D64" w:rsidRDefault="003B4D64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6D2134B1" w:rsidR="003B4D64" w:rsidRDefault="003B4D64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3</w:t>
    </w:r>
    <w:r w:rsidRPr="004F6868">
      <w:rPr>
        <w:rFonts w:ascii="Arial Bold"/>
        <w:sz w:val="32"/>
        <w:szCs w:val="32"/>
        <w:vertAlign w:val="superscript"/>
      </w:rPr>
      <w:t>rd</w:t>
    </w:r>
    <w:r>
      <w:rPr>
        <w:rFonts w:ascii="Arial Bold"/>
        <w:sz w:val="32"/>
        <w:szCs w:val="32"/>
      </w:rPr>
      <w:t xml:space="preserve"> Degree Heart Block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D4E18"/>
    <w:multiLevelType w:val="hybridMultilevel"/>
    <w:tmpl w:val="786A0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BF450A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3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4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5A43875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7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8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0"/>
  </w:num>
  <w:num w:numId="2">
    <w:abstractNumId w:val="44"/>
  </w:num>
  <w:num w:numId="3">
    <w:abstractNumId w:val="21"/>
  </w:num>
  <w:num w:numId="4">
    <w:abstractNumId w:val="41"/>
  </w:num>
  <w:num w:numId="5">
    <w:abstractNumId w:val="54"/>
  </w:num>
  <w:num w:numId="6">
    <w:abstractNumId w:val="27"/>
  </w:num>
  <w:num w:numId="7">
    <w:abstractNumId w:val="19"/>
  </w:num>
  <w:num w:numId="8">
    <w:abstractNumId w:val="43"/>
  </w:num>
  <w:num w:numId="9">
    <w:abstractNumId w:val="14"/>
  </w:num>
  <w:num w:numId="10">
    <w:abstractNumId w:val="24"/>
  </w:num>
  <w:num w:numId="11">
    <w:abstractNumId w:val="3"/>
  </w:num>
  <w:num w:numId="12">
    <w:abstractNumId w:val="15"/>
  </w:num>
  <w:num w:numId="13">
    <w:abstractNumId w:val="59"/>
  </w:num>
  <w:num w:numId="14">
    <w:abstractNumId w:val="16"/>
  </w:num>
  <w:num w:numId="15">
    <w:abstractNumId w:val="30"/>
  </w:num>
  <w:num w:numId="16">
    <w:abstractNumId w:val="34"/>
  </w:num>
  <w:num w:numId="17">
    <w:abstractNumId w:val="26"/>
  </w:num>
  <w:num w:numId="18">
    <w:abstractNumId w:val="12"/>
  </w:num>
  <w:num w:numId="19">
    <w:abstractNumId w:val="53"/>
  </w:num>
  <w:num w:numId="20">
    <w:abstractNumId w:val="17"/>
  </w:num>
  <w:num w:numId="21">
    <w:abstractNumId w:val="56"/>
  </w:num>
  <w:num w:numId="22">
    <w:abstractNumId w:val="51"/>
  </w:num>
  <w:num w:numId="23">
    <w:abstractNumId w:val="40"/>
  </w:num>
  <w:num w:numId="24">
    <w:abstractNumId w:val="31"/>
  </w:num>
  <w:num w:numId="25">
    <w:abstractNumId w:val="49"/>
  </w:num>
  <w:num w:numId="26">
    <w:abstractNumId w:val="52"/>
  </w:num>
  <w:num w:numId="27">
    <w:abstractNumId w:val="58"/>
  </w:num>
  <w:num w:numId="28">
    <w:abstractNumId w:val="13"/>
  </w:num>
  <w:num w:numId="29">
    <w:abstractNumId w:val="47"/>
  </w:num>
  <w:num w:numId="30">
    <w:abstractNumId w:val="10"/>
  </w:num>
  <w:num w:numId="31">
    <w:abstractNumId w:val="7"/>
  </w:num>
  <w:num w:numId="32">
    <w:abstractNumId w:val="23"/>
  </w:num>
  <w:num w:numId="33">
    <w:abstractNumId w:val="9"/>
  </w:num>
  <w:num w:numId="34">
    <w:abstractNumId w:val="18"/>
  </w:num>
  <w:num w:numId="35">
    <w:abstractNumId w:val="28"/>
  </w:num>
  <w:num w:numId="36">
    <w:abstractNumId w:val="6"/>
  </w:num>
  <w:num w:numId="37">
    <w:abstractNumId w:val="38"/>
  </w:num>
  <w:num w:numId="38">
    <w:abstractNumId w:val="39"/>
  </w:num>
  <w:num w:numId="39">
    <w:abstractNumId w:val="55"/>
  </w:num>
  <w:num w:numId="40">
    <w:abstractNumId w:val="1"/>
  </w:num>
  <w:num w:numId="41">
    <w:abstractNumId w:val="50"/>
  </w:num>
  <w:num w:numId="42">
    <w:abstractNumId w:val="48"/>
  </w:num>
  <w:num w:numId="43">
    <w:abstractNumId w:val="11"/>
  </w:num>
  <w:num w:numId="44">
    <w:abstractNumId w:val="33"/>
  </w:num>
  <w:num w:numId="45">
    <w:abstractNumId w:val="32"/>
  </w:num>
  <w:num w:numId="46">
    <w:abstractNumId w:val="2"/>
  </w:num>
  <w:num w:numId="47">
    <w:abstractNumId w:val="57"/>
  </w:num>
  <w:num w:numId="48">
    <w:abstractNumId w:val="46"/>
  </w:num>
  <w:num w:numId="49">
    <w:abstractNumId w:val="36"/>
  </w:num>
  <w:num w:numId="50">
    <w:abstractNumId w:val="29"/>
  </w:num>
  <w:num w:numId="51">
    <w:abstractNumId w:val="22"/>
  </w:num>
  <w:num w:numId="52">
    <w:abstractNumId w:val="4"/>
  </w:num>
  <w:num w:numId="53">
    <w:abstractNumId w:val="35"/>
  </w:num>
  <w:num w:numId="54">
    <w:abstractNumId w:val="8"/>
  </w:num>
  <w:num w:numId="55">
    <w:abstractNumId w:val="37"/>
  </w:num>
  <w:num w:numId="56">
    <w:abstractNumId w:val="5"/>
  </w:num>
  <w:num w:numId="57">
    <w:abstractNumId w:val="45"/>
  </w:num>
  <w:num w:numId="58">
    <w:abstractNumId w:val="25"/>
  </w:num>
  <w:num w:numId="59">
    <w:abstractNumId w:val="42"/>
  </w:num>
  <w:num w:numId="60">
    <w:abstractNumId w:val="0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8B8"/>
    <w:rsid w:val="00014D9A"/>
    <w:rsid w:val="00020257"/>
    <w:rsid w:val="00024617"/>
    <w:rsid w:val="00031DCD"/>
    <w:rsid w:val="000962D9"/>
    <w:rsid w:val="000A0890"/>
    <w:rsid w:val="000C453D"/>
    <w:rsid w:val="000E11EE"/>
    <w:rsid w:val="000E6098"/>
    <w:rsid w:val="000F0DE5"/>
    <w:rsid w:val="00126D65"/>
    <w:rsid w:val="001635E4"/>
    <w:rsid w:val="001D3F45"/>
    <w:rsid w:val="0021392A"/>
    <w:rsid w:val="00223F43"/>
    <w:rsid w:val="00265567"/>
    <w:rsid w:val="00267865"/>
    <w:rsid w:val="00294537"/>
    <w:rsid w:val="002F12C5"/>
    <w:rsid w:val="002F688A"/>
    <w:rsid w:val="00336DDC"/>
    <w:rsid w:val="003B4D64"/>
    <w:rsid w:val="00403432"/>
    <w:rsid w:val="00404819"/>
    <w:rsid w:val="004208B4"/>
    <w:rsid w:val="00450AA8"/>
    <w:rsid w:val="00453D08"/>
    <w:rsid w:val="00462B59"/>
    <w:rsid w:val="0047379C"/>
    <w:rsid w:val="00486235"/>
    <w:rsid w:val="004A5A57"/>
    <w:rsid w:val="004E5A9B"/>
    <w:rsid w:val="004F6868"/>
    <w:rsid w:val="004F71BC"/>
    <w:rsid w:val="00515EDC"/>
    <w:rsid w:val="0055156D"/>
    <w:rsid w:val="005928C7"/>
    <w:rsid w:val="005D5005"/>
    <w:rsid w:val="006331EF"/>
    <w:rsid w:val="00653C57"/>
    <w:rsid w:val="006702C1"/>
    <w:rsid w:val="00670D38"/>
    <w:rsid w:val="006B0DBD"/>
    <w:rsid w:val="006B4A64"/>
    <w:rsid w:val="006E39B3"/>
    <w:rsid w:val="007073C4"/>
    <w:rsid w:val="00720231"/>
    <w:rsid w:val="007435D0"/>
    <w:rsid w:val="00780F5E"/>
    <w:rsid w:val="007E1866"/>
    <w:rsid w:val="008464BC"/>
    <w:rsid w:val="00852FF1"/>
    <w:rsid w:val="008864D4"/>
    <w:rsid w:val="008C284E"/>
    <w:rsid w:val="008C4057"/>
    <w:rsid w:val="008F6CA0"/>
    <w:rsid w:val="008F74F0"/>
    <w:rsid w:val="0090371F"/>
    <w:rsid w:val="00904B76"/>
    <w:rsid w:val="00924B7A"/>
    <w:rsid w:val="00957EF2"/>
    <w:rsid w:val="009616FA"/>
    <w:rsid w:val="00970D83"/>
    <w:rsid w:val="009A7B61"/>
    <w:rsid w:val="009C480D"/>
    <w:rsid w:val="009F3117"/>
    <w:rsid w:val="00A01AF0"/>
    <w:rsid w:val="00A54E7C"/>
    <w:rsid w:val="00A6119F"/>
    <w:rsid w:val="00B03A09"/>
    <w:rsid w:val="00B52FFD"/>
    <w:rsid w:val="00B535CA"/>
    <w:rsid w:val="00B67F71"/>
    <w:rsid w:val="00B96D4C"/>
    <w:rsid w:val="00BA6308"/>
    <w:rsid w:val="00C25D7F"/>
    <w:rsid w:val="00C54393"/>
    <w:rsid w:val="00CD74F4"/>
    <w:rsid w:val="00D146D8"/>
    <w:rsid w:val="00DA0782"/>
    <w:rsid w:val="00DB51E5"/>
    <w:rsid w:val="00DC23C1"/>
    <w:rsid w:val="00DD1E9B"/>
    <w:rsid w:val="00DF2E9C"/>
    <w:rsid w:val="00DF5F4D"/>
    <w:rsid w:val="00E04AE2"/>
    <w:rsid w:val="00E3173D"/>
    <w:rsid w:val="00E35CE7"/>
    <w:rsid w:val="00E43003"/>
    <w:rsid w:val="00E7349C"/>
    <w:rsid w:val="00E94EFA"/>
    <w:rsid w:val="00EA14C8"/>
    <w:rsid w:val="00EA4428"/>
    <w:rsid w:val="00EB1403"/>
    <w:rsid w:val="00ED40EE"/>
    <w:rsid w:val="00EF0367"/>
    <w:rsid w:val="00F40806"/>
    <w:rsid w:val="00F54E9E"/>
    <w:rsid w:val="00F84911"/>
    <w:rsid w:val="00FB39CE"/>
    <w:rsid w:val="00FC6CF5"/>
    <w:rsid w:val="00FD38BF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A056315"/>
  <w15:docId w15:val="{BDAEFB3A-1A9B-4867-ABD0-0BA05BC94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D4A4C5-7329-457E-B4A2-CA84959D1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2020-05-12T14:42:00Z</dcterms:created>
  <dcterms:modified xsi:type="dcterms:W3CDTF">2020-05-12T14:42:00Z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