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828"/>
      </w:tblGrid>
      <w:tr w:rsidR="00F43B95" w14:paraId="462FD9E1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55DDF77B" w:rsidR="00F43B95" w:rsidRPr="00C52C85" w:rsidRDefault="00C52C85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 w:rsidRPr="00C52C85">
              <w:rPr>
                <w:rFonts w:ascii="Calibri" w:hAnsi="Calibri" w:cs="Calibri"/>
              </w:rPr>
              <w:t>Stable Ventricular Tachycardia (VT)</w:t>
            </w:r>
          </w:p>
        </w:tc>
      </w:tr>
      <w:tr w:rsidR="00F43B95" w14:paraId="462FD9E4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721E3D6D" w:rsidR="00F43B95" w:rsidRPr="00A67CFF" w:rsidRDefault="00F43B95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62EE1CA" w:rsidR="000A0890" w:rsidRDefault="00370EF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 - </w:t>
            </w:r>
            <w:hyperlink r:id="rId10" w:history="1">
              <w:r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9" w14:textId="4142EB43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09BBA870" w14:textId="77777777" w:rsidR="00C52C85" w:rsidRDefault="00C52C85" w:rsidP="00C52C8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szCs w:val="24"/>
              </w:rPr>
            </w:pPr>
            <w:r w:rsidRPr="005B514E">
              <w:rPr>
                <w:rFonts w:ascii="Calibri" w:eastAsia="Calibri" w:hAnsi="Calibri" w:cs="Calibri"/>
                <w:szCs w:val="24"/>
              </w:rPr>
              <w:t>Discuss DDx of wide complex tachycardia</w:t>
            </w:r>
          </w:p>
          <w:p w14:paraId="462FD9EC" w14:textId="7F3974B9" w:rsidR="00BD41C8" w:rsidRPr="00C52C85" w:rsidRDefault="00C52C85" w:rsidP="00C52C8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szCs w:val="24"/>
              </w:rPr>
            </w:pPr>
            <w:r w:rsidRPr="00C52C85">
              <w:rPr>
                <w:rFonts w:ascii="Calibri" w:eastAsia="Calibri" w:hAnsi="Calibri" w:cs="Calibri"/>
                <w:szCs w:val="24"/>
              </w:rPr>
              <w:t xml:space="preserve">Recognize and treat stable VT 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E" w14:textId="00C316A8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5A3FEB92" w14:textId="77777777" w:rsidR="00C52C85" w:rsidRDefault="00C52C85" w:rsidP="00F43B95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lang w:val="en-CA"/>
              </w:rPr>
            </w:pPr>
            <w:r>
              <w:rPr>
                <w:rFonts w:ascii="Calibri" w:hAnsi="Calibri" w:cs="Calibri"/>
                <w:sz w:val="20"/>
                <w:lang w:val="en-CA"/>
              </w:rPr>
              <w:t>Perform cardioversion</w:t>
            </w:r>
          </w:p>
          <w:p w14:paraId="613D1E5F" w14:textId="5748CCF9" w:rsidR="00C52C85" w:rsidRDefault="00C52C85" w:rsidP="00F43B95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lang w:val="en-CA"/>
              </w:rPr>
            </w:pPr>
            <w:r>
              <w:rPr>
                <w:rFonts w:ascii="Calibri" w:hAnsi="Calibri" w:cs="Calibri"/>
                <w:sz w:val="20"/>
                <w:lang w:val="en-CA"/>
              </w:rPr>
              <w:t>Perform sedation</w:t>
            </w:r>
          </w:p>
          <w:p w14:paraId="462FD9F0" w14:textId="616F6114" w:rsidR="000A0890" w:rsidRPr="00795DCD" w:rsidRDefault="000A0890" w:rsidP="00C52C85">
            <w:pPr>
              <w:pStyle w:val="FreeFormA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ind w:left="720"/>
              <w:rPr>
                <w:rFonts w:ascii="Calibri" w:eastAsia="Trebuchet MS" w:hAnsi="Calibri" w:cs="Trebuchet MS"/>
              </w:rPr>
            </w:pP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Default="008F6CA0" w:rsidP="00D27A29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Team skills</w:t>
            </w:r>
            <w:r w:rsidR="00904B76">
              <w:rPr>
                <w:rFonts w:ascii="Calibri" w:eastAsia="Calibri" w:hAnsi="Calibri" w:cs="Calibri"/>
              </w:rPr>
              <w:t xml:space="preserve"> </w:t>
            </w:r>
          </w:p>
          <w:p w14:paraId="462FD9F4" w14:textId="77777777" w:rsidR="000A0890" w:rsidRDefault="008F6CA0" w:rsidP="00D27A29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Situational awareness</w:t>
            </w:r>
          </w:p>
          <w:p w14:paraId="462FD9F5" w14:textId="77777777" w:rsidR="000A0890" w:rsidRDefault="008F6CA0" w:rsidP="00D27A29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BD41C8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BD41C8" w:rsidRDefault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4EA8B1D5" w:rsidR="00BD41C8" w:rsidRPr="00BD41C8" w:rsidRDefault="00C52C8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5B514E">
              <w:rPr>
                <w:rFonts w:ascii="Calibri" w:eastAsia="Calibri" w:hAnsi="Calibri" w:cs="Calibri"/>
              </w:rPr>
              <w:t>Resuscitation room</w:t>
            </w:r>
          </w:p>
        </w:tc>
      </w:tr>
      <w:tr w:rsidR="00BD41C8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BD41C8" w:rsidRDefault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C18A" w14:textId="77777777" w:rsidR="00BD41C8" w:rsidRPr="00BD41C8" w:rsidRDefault="00BD41C8" w:rsidP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D41C8">
              <w:rPr>
                <w:rFonts w:ascii="Calibri" w:hAnsi="Calibri" w:cs="Calibri"/>
              </w:rPr>
              <w:t>Cardiac</w:t>
            </w:r>
          </w:p>
          <w:p w14:paraId="462FD9FD" w14:textId="5182F953" w:rsidR="00BD41C8" w:rsidRPr="00BD41C8" w:rsidRDefault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BD41C8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BD41C8" w:rsidRDefault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4A38D" w14:textId="77777777" w:rsidR="00BD41C8" w:rsidRPr="00BD41C8" w:rsidRDefault="00BD41C8" w:rsidP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D41C8">
              <w:rPr>
                <w:rFonts w:ascii="Calibri" w:hAnsi="Calibri" w:cs="Calibri"/>
              </w:rPr>
              <w:t>IV</w:t>
            </w:r>
          </w:p>
          <w:p w14:paraId="52130D74" w14:textId="77777777" w:rsidR="00BD41C8" w:rsidRPr="00BD41C8" w:rsidRDefault="00BD41C8" w:rsidP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D41C8">
              <w:rPr>
                <w:rFonts w:ascii="Calibri" w:hAnsi="Calibri" w:cs="Calibri"/>
              </w:rPr>
              <w:t>Crash Cart/Defibrillator</w:t>
            </w:r>
          </w:p>
          <w:p w14:paraId="3FF8089C" w14:textId="77777777" w:rsidR="00BD41C8" w:rsidRPr="00BD41C8" w:rsidRDefault="00BD41C8" w:rsidP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D41C8">
              <w:rPr>
                <w:rFonts w:ascii="Calibri" w:hAnsi="Calibri" w:cs="Calibri"/>
              </w:rPr>
              <w:t>Meds</w:t>
            </w:r>
          </w:p>
          <w:p w14:paraId="462FDA00" w14:textId="296F30F9" w:rsidR="00BD41C8" w:rsidRPr="00BD41C8" w:rsidRDefault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BD41C8">
              <w:rPr>
                <w:rFonts w:ascii="Calibri" w:hAnsi="Calibri" w:cs="Calibri"/>
              </w:rPr>
              <w:t>ECG</w:t>
            </w:r>
          </w:p>
        </w:tc>
      </w:tr>
      <w:tr w:rsidR="00BD41C8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BD41C8" w:rsidRDefault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155D9D47" w:rsidR="00BD41C8" w:rsidRPr="00BD41C8" w:rsidRDefault="003F2B8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BD41C8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BD41C8" w:rsidRDefault="00BD41C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436760DE" w:rsidR="00BD41C8" w:rsidRPr="00BD41C8" w:rsidRDefault="003F2B8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 w14:paraId="5EE91EBC" w14:textId="77777777" w:rsidR="00EA05D1" w:rsidRDefault="00EA05D1">
      <w:pPr>
        <w:pStyle w:val="BodyA"/>
      </w:pPr>
    </w:p>
    <w:p w14:paraId="38BB1238" w14:textId="77777777" w:rsidR="00C52C85" w:rsidRDefault="00C52C85">
      <w:pPr>
        <w:pStyle w:val="BodyA"/>
      </w:pPr>
    </w:p>
    <w:p w14:paraId="7BB6C003" w14:textId="77777777" w:rsidR="00C52C85" w:rsidRDefault="00C52C85">
      <w:pPr>
        <w:pStyle w:val="BodyA"/>
      </w:pPr>
    </w:p>
    <w:p w14:paraId="2CF132D8" w14:textId="77777777" w:rsidR="00C52C85" w:rsidRDefault="00C52C85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268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44969043" w14:textId="5914E367" w:rsidR="00BD41C8" w:rsidRDefault="00C52C85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80 y.o. male </w:t>
            </w:r>
            <w:r w:rsidRPr="005B514E">
              <w:rPr>
                <w:rFonts w:ascii="Calibri" w:eastAsia="Calibri" w:hAnsi="Calibri" w:cs="Calibri"/>
              </w:rPr>
              <w:t xml:space="preserve">driven by wife to ED. c/o CP and palpitations for past hour. </w:t>
            </w:r>
          </w:p>
          <w:p w14:paraId="5E52800B" w14:textId="726FC2F1" w:rsidR="00C52C85" w:rsidRPr="00DF5F4D" w:rsidRDefault="00C52C85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2FDA15" w14:textId="77777777" w:rsidR="000A0890" w:rsidRDefault="000A0890">
      <w:pPr>
        <w:pStyle w:val="BodyA"/>
        <w:rPr>
          <w:sz w:val="12"/>
          <w:szCs w:val="12"/>
        </w:rPr>
      </w:pPr>
    </w:p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63"/>
        <w:gridCol w:w="4406"/>
        <w:gridCol w:w="4099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76A7A32E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C52C85">
              <w:rPr>
                <w:rFonts w:ascii="Calibri" w:eastAsia="Times New Roman" w:hAnsi="Calibri" w:cs="Calibri"/>
                <w:b/>
                <w:color w:val="000000"/>
              </w:rPr>
              <w:t>Stable VT</w:t>
            </w:r>
          </w:p>
          <w:p w14:paraId="350579E9" w14:textId="6D449F5C" w:rsidR="00D05C3E" w:rsidRDefault="00A67CFF" w:rsidP="00EE0943">
            <w:pPr>
              <w:tabs>
                <w:tab w:val="center" w:pos="2317"/>
              </w:tabs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EA05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</w:t>
            </w:r>
            <w:r w:rsidR="00D05C3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table. </w:t>
            </w:r>
            <w:r w:rsidR="00EE094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ab/>
            </w:r>
          </w:p>
          <w:p w14:paraId="38E1DD89" w14:textId="7ACE7E75" w:rsidR="00BD41C8" w:rsidRDefault="00C52C85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Speaking full sentences, GCS 15</w:t>
            </w:r>
          </w:p>
          <w:p w14:paraId="2906528A" w14:textId="77777777" w:rsidR="00C52C85" w:rsidRDefault="00C52C85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26EC3C3D" w14:textId="248A3B38" w:rsidR="00A67CFF" w:rsidRPr="00A67CFF" w:rsidRDefault="00A67CFF" w:rsidP="00530F55">
            <w:pPr>
              <w:numPr>
                <w:ilvl w:val="0"/>
                <w:numId w:val="4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52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VT</w:t>
            </w:r>
          </w:p>
          <w:p w14:paraId="57748902" w14:textId="77777777" w:rsidR="00C52C85" w:rsidRDefault="00C52C85" w:rsidP="00530F55">
            <w:pPr>
              <w:pStyle w:val="BodyAA"/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HR: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150-160</w:t>
            </w:r>
          </w:p>
          <w:p w14:paraId="4FF22BAA" w14:textId="77777777" w:rsidR="00C52C85" w:rsidRDefault="00C52C85" w:rsidP="00530F55">
            <w:pPr>
              <w:pStyle w:val="BodyAA"/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150/90</w:t>
            </w:r>
          </w:p>
          <w:p w14:paraId="48F88E52" w14:textId="77777777" w:rsidR="00C52C85" w:rsidRDefault="00C52C85" w:rsidP="00530F55">
            <w:pPr>
              <w:pStyle w:val="BodyAA"/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RR: </w:t>
            </w:r>
            <w:r w:rsidRPr="005B514E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077BB90A" w14:textId="2B0377D6" w:rsidR="00EA05D1" w:rsidRPr="00574147" w:rsidRDefault="00A67CFF" w:rsidP="00530F55">
            <w:pPr>
              <w:numPr>
                <w:ilvl w:val="0"/>
                <w:numId w:val="4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 </w:t>
            </w:r>
            <w:r w:rsidR="00530F55">
              <w:rPr>
                <w:rFonts w:ascii="Calibri" w:eastAsia="Calibri" w:hAnsi="Calibri" w:cs="Calibri"/>
                <w:sz w:val="20"/>
                <w:szCs w:val="20"/>
              </w:rPr>
              <w:t>92</w:t>
            </w:r>
            <w:r w:rsidR="00BD41C8"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 w:rsidR="00EA05D1"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30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on RA</w:t>
            </w:r>
          </w:p>
          <w:p w14:paraId="417CE43A" w14:textId="77777777" w:rsidR="00530F55" w:rsidRDefault="00530F55" w:rsidP="00530F55">
            <w:pPr>
              <w:pStyle w:val="BodyAA"/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  36</w:t>
            </w:r>
          </w:p>
          <w:p w14:paraId="6E56C430" w14:textId="6387C7B2" w:rsidR="00574147" w:rsidRPr="00EA05D1" w:rsidRDefault="00574147" w:rsidP="00530F55">
            <w:pPr>
              <w:numPr>
                <w:ilvl w:val="0"/>
                <w:numId w:val="4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Glucose: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30F5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6.0</w:t>
            </w:r>
          </w:p>
          <w:p w14:paraId="3076621E" w14:textId="6CFA4B64" w:rsidR="00EA05D1" w:rsidRPr="00BD41C8" w:rsidRDefault="00EA05D1" w:rsidP="00530F55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A05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</w:p>
          <w:p w14:paraId="4DE8BBE7" w14:textId="1B11EC22" w:rsidR="00BD41C8" w:rsidRPr="00EA05D1" w:rsidRDefault="00BD41C8" w:rsidP="00530F55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="00530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15, PERRL</w:t>
            </w:r>
          </w:p>
          <w:p w14:paraId="108BDF9C" w14:textId="00D6CD26" w:rsidR="00EA05D1" w:rsidRPr="00BD41C8" w:rsidRDefault="00EA05D1" w:rsidP="00530F55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="00530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S1, S2</w:t>
            </w:r>
          </w:p>
          <w:p w14:paraId="58D82245" w14:textId="77777777" w:rsidR="00E635BF" w:rsidRPr="00530F55" w:rsidRDefault="00BD41C8" w:rsidP="00530F55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GI:</w:t>
            </w:r>
            <w:r w:rsidR="00530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abd soft, non-tender</w:t>
            </w:r>
          </w:p>
          <w:p w14:paraId="15C5B3D5" w14:textId="77777777" w:rsidR="00530F55" w:rsidRDefault="00530F55" w:rsidP="00530F55">
            <w:pPr>
              <w:pStyle w:val="BodyAA"/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Weight: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70kg</w:t>
            </w:r>
          </w:p>
          <w:p w14:paraId="05A8E8DE" w14:textId="77777777" w:rsidR="00530F55" w:rsidRPr="003F2B82" w:rsidRDefault="00530F55" w:rsidP="00530F55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Height:  </w:t>
            </w:r>
            <w:r w:rsidRPr="005B514E">
              <w:rPr>
                <w:rFonts w:ascii="Calibri" w:eastAsia="Calibri" w:hAnsi="Calibri" w:cs="Calibri"/>
                <w:sz w:val="20"/>
                <w:szCs w:val="20"/>
              </w:rPr>
              <w:t>180cm</w:t>
            </w:r>
          </w:p>
          <w:p w14:paraId="10AAD1D6" w14:textId="5C90A1A8" w:rsidR="003F2B82" w:rsidRPr="00530F55" w:rsidRDefault="003F2B82" w:rsidP="003F2B82">
            <w:pPr>
              <w:ind w:left="325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B954077" w14:textId="77777777" w:rsidR="00E8317B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36103E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26968F9" w14:textId="77777777" w:rsidR="00E8317B" w:rsidRPr="0036103E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C03F147" w14:textId="77777777" w:rsidR="00530F55" w:rsidRPr="00530F55" w:rsidRDefault="00530F55" w:rsidP="00530F55">
            <w:pPr>
              <w:pStyle w:val="Body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30F55">
              <w:rPr>
                <w:rFonts w:ascii="Calibri" w:hAnsi="Calibri" w:cs="Calibri"/>
                <w:sz w:val="20"/>
              </w:rPr>
              <w:t>Get ECG</w:t>
            </w:r>
          </w:p>
          <w:p w14:paraId="73D2AD49" w14:textId="6E4C339E" w:rsidR="00A67CFF" w:rsidRPr="00A67CFF" w:rsidRDefault="00530F55" w:rsidP="00530F55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  <w:r w:rsidRPr="00530F55">
              <w:rPr>
                <w:rFonts w:ascii="Calibri" w:hAnsi="Calibri" w:cs="Calibri"/>
                <w:sz w:val="20"/>
              </w:rPr>
              <w:t xml:space="preserve"> Decision to cardiovert </w:t>
            </w:r>
          </w:p>
        </w:tc>
        <w:tc>
          <w:tcPr>
            <w:tcW w:w="4159" w:type="dxa"/>
          </w:tcPr>
          <w:p w14:paraId="144CE87C" w14:textId="77777777" w:rsidR="00A70B13" w:rsidRDefault="00A70B13" w:rsidP="00A70B13">
            <w:pPr>
              <w:pStyle w:val="Body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279E334F" w14:textId="72ADD50B" w:rsidR="00E8317B" w:rsidRPr="003F2B82" w:rsidRDefault="00E8317B" w:rsidP="003F2B82">
            <w:pPr>
              <w:pStyle w:val="Body"/>
              <w:numPr>
                <w:ilvl w:val="0"/>
                <w:numId w:val="64"/>
              </w:numPr>
              <w:rPr>
                <w:rFonts w:ascii="Calibri" w:hAnsi="Calibri" w:cs="Calibri"/>
                <w:b/>
                <w:sz w:val="20"/>
              </w:rPr>
            </w:pPr>
            <w:r w:rsidRPr="003F2B82">
              <w:rPr>
                <w:rFonts w:ascii="Calibri" w:hAnsi="Calibri" w:cs="Calibri"/>
                <w:b/>
                <w:sz w:val="20"/>
              </w:rPr>
              <w:t>Focused history</w:t>
            </w:r>
          </w:p>
          <w:p w14:paraId="789FC2AC" w14:textId="694E8DF5" w:rsidR="00530F55" w:rsidRPr="00904B76" w:rsidRDefault="00530F55" w:rsidP="003F2B82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Mid-Chest discomfort x 1h, minimal SOB, palpitations. No </w:t>
            </w:r>
            <w:r w:rsidR="008031F4">
              <w:rPr>
                <w:rFonts w:ascii="Calibri" w:eastAsia="Calibri" w:hAnsi="Calibri" w:cs="Calibri"/>
                <w:sz w:val="20"/>
                <w:szCs w:val="20"/>
              </w:rPr>
              <w:t>radiation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pain, no sweats, slightly nauseated. No hx of similar </w:t>
            </w:r>
          </w:p>
          <w:p w14:paraId="23FC37C6" w14:textId="77777777" w:rsidR="00530F55" w:rsidRDefault="00530F55" w:rsidP="003F2B8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DF46100" w14:textId="77777777" w:rsidR="00530F55" w:rsidRDefault="00530F55" w:rsidP="003F2B8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PMHx</w:t>
            </w:r>
          </w:p>
          <w:p w14:paraId="433A0E13" w14:textId="77777777" w:rsidR="00530F55" w:rsidRPr="005B514E" w:rsidRDefault="00530F55" w:rsidP="003F2B82">
            <w:pPr>
              <w:pStyle w:val="FreeForm"/>
              <w:keepLines/>
              <w:numPr>
                <w:ilvl w:val="0"/>
                <w:numId w:val="6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720"/>
              <w:rPr>
                <w:rFonts w:ascii="Calibri" w:eastAsia="Calibri" w:hAnsi="Calibri" w:cs="Calibri"/>
              </w:rPr>
            </w:pPr>
            <w:r w:rsidRPr="005B514E">
              <w:rPr>
                <w:rFonts w:ascii="Calibri" w:eastAsia="Calibri" w:hAnsi="Calibri" w:cs="Calibri"/>
              </w:rPr>
              <w:t xml:space="preserve">HTN </w:t>
            </w:r>
          </w:p>
          <w:p w14:paraId="253AB6E9" w14:textId="77777777" w:rsidR="00530F55" w:rsidRDefault="00530F55" w:rsidP="003F2B8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887D179" w14:textId="77777777" w:rsidR="00530F55" w:rsidRDefault="00530F55" w:rsidP="003F2B8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Meds</w:t>
            </w:r>
          </w:p>
          <w:p w14:paraId="6D7BFE13" w14:textId="77777777" w:rsidR="00530F55" w:rsidRPr="005B514E" w:rsidRDefault="00530F55" w:rsidP="003F2B82">
            <w:pPr>
              <w:pStyle w:val="FreeForm"/>
              <w:keepLines/>
              <w:numPr>
                <w:ilvl w:val="0"/>
                <w:numId w:val="6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720"/>
              <w:rPr>
                <w:rFonts w:ascii="Calibri" w:eastAsia="Calibri" w:hAnsi="Calibri" w:cs="Calibri"/>
              </w:rPr>
            </w:pPr>
            <w:r w:rsidRPr="005B514E">
              <w:rPr>
                <w:rFonts w:ascii="Calibri" w:eastAsia="Calibri" w:hAnsi="Calibri" w:cs="Calibri"/>
              </w:rPr>
              <w:t xml:space="preserve">Metoprolol </w:t>
            </w:r>
          </w:p>
          <w:p w14:paraId="48CF070D" w14:textId="77777777" w:rsidR="00530F55" w:rsidRDefault="00530F55" w:rsidP="003F2B82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4E69FE" w14:textId="77777777" w:rsidR="00530F55" w:rsidRDefault="00530F55" w:rsidP="003F2B8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6045212B" w14:textId="77777777" w:rsidR="00530F55" w:rsidRPr="005B514E" w:rsidRDefault="00530F55" w:rsidP="003F2B82">
            <w:pPr>
              <w:pStyle w:val="FreeForm"/>
              <w:keepLines/>
              <w:numPr>
                <w:ilvl w:val="0"/>
                <w:numId w:val="6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720"/>
              <w:rPr>
                <w:rFonts w:ascii="Calibri" w:eastAsia="Calibri" w:hAnsi="Calibri" w:cs="Calibri"/>
              </w:rPr>
            </w:pPr>
            <w:r w:rsidRPr="005B514E">
              <w:rPr>
                <w:rFonts w:ascii="Calibri" w:eastAsia="Calibri" w:hAnsi="Calibri" w:cs="Calibri"/>
              </w:rPr>
              <w:t xml:space="preserve">NKDA </w:t>
            </w:r>
          </w:p>
          <w:p w14:paraId="06C4ED3C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sz w:val="20"/>
              </w:rPr>
            </w:pP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140"/>
        <w:gridCol w:w="6128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8F31E5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8F31E5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8F31E5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0834C446" w:rsidR="00D0515E" w:rsidRPr="008F31E5" w:rsidRDefault="008F31E5" w:rsidP="008F31E5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8F31E5">
              <w:rPr>
                <w:rFonts w:ascii="Calibri" w:hAnsi="Calibri" w:cs="Calibri"/>
                <w:bCs/>
                <w:sz w:val="20"/>
                <w:szCs w:val="20"/>
              </w:rPr>
              <w:t>Recognizes likely VT. No adenosine.</w:t>
            </w:r>
          </w:p>
          <w:p w14:paraId="6E2B90D4" w14:textId="77777777" w:rsidR="00D0515E" w:rsidRDefault="00D0515E" w:rsidP="008F31E5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8F31E5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8B25A17" w14:textId="77777777" w:rsidR="00D27A29" w:rsidRPr="007435D0" w:rsidRDefault="00D27A29" w:rsidP="00E8317B">
      <w:pPr>
        <w:pStyle w:val="BodyA"/>
        <w:rPr>
          <w:rFonts w:ascii="Calibri" w:eastAsia="Arial" w:hAnsi="Calibri" w:cs="Calibri"/>
          <w:sz w:val="20"/>
          <w:szCs w:val="20"/>
        </w:rPr>
      </w:pPr>
      <w:bookmarkStart w:id="0" w:name="_GoBack"/>
      <w:bookmarkEnd w:id="0"/>
    </w:p>
    <w:p w14:paraId="7B334FE8" w14:textId="09C4E864" w:rsidR="00E8317B" w:rsidRDefault="00E8317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6213FFBF" w14:textId="77777777" w:rsidR="005E7F7B" w:rsidRPr="005E7F7B" w:rsidRDefault="005E7F7B" w:rsidP="00E8317B">
      <w:pPr>
        <w:pStyle w:val="BodyA"/>
        <w:rPr>
          <w:rFonts w:ascii="Calibri" w:hAnsi="Calibri" w:cs="Calibri"/>
        </w:rPr>
      </w:pPr>
    </w:p>
    <w:p w14:paraId="7A8D68F2" w14:textId="77777777" w:rsidR="00E8317B" w:rsidRPr="00001072" w:rsidRDefault="00E8317B" w:rsidP="00E8317B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t xml:space="preserve">EKGs – click </w:t>
      </w:r>
      <w:hyperlink r:id="rId11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or paste</w:t>
      </w:r>
    </w:p>
    <w:p w14:paraId="1DFFFAE3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0488A65" w14:textId="0C3F2E5E" w:rsidR="00E8317B" w:rsidRPr="007435D0" w:rsidRDefault="008F31E5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6EE27595" wp14:editId="14673058">
            <wp:extent cx="8229600" cy="4048760"/>
            <wp:effectExtent l="0" t="0" r="0" b="8890"/>
            <wp:docPr id="5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1F372" w14:textId="2AF1554A" w:rsidR="00E8317B" w:rsidRPr="00001072" w:rsidRDefault="00E8317B" w:rsidP="00E8317B">
      <w:pPr>
        <w:pStyle w:val="BodyA"/>
        <w:rPr>
          <w:rFonts w:ascii="Calibri" w:hAnsi="Calibri" w:cs="Calibri"/>
        </w:rPr>
      </w:pPr>
    </w:p>
    <w:p w14:paraId="462FDA8B" w14:textId="77777777" w:rsidR="00904B76" w:rsidRDefault="00904B76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C" w14:textId="22F235A4" w:rsidR="00904B76" w:rsidRDefault="00904B76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74BE4C21" w14:textId="77777777" w:rsidR="005E7F7B" w:rsidRDefault="005E7F7B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437B8041" w14:textId="77777777" w:rsidR="005E7F7B" w:rsidRDefault="005E7F7B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52A538E6" w14:textId="77777777" w:rsidR="00D27A29" w:rsidRDefault="00D27A29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sectPr w:rsidR="00D27A29" w:rsidSect="00DE08DA">
      <w:headerReference w:type="default" r:id="rId13"/>
      <w:footerReference w:type="default" r:id="rId14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DA99" w14:textId="77777777" w:rsidR="00BD41C8" w:rsidRDefault="00BD41C8">
      <w:r>
        <w:separator/>
      </w:r>
    </w:p>
  </w:endnote>
  <w:endnote w:type="continuationSeparator" w:id="0">
    <w:p w14:paraId="462FDA9A" w14:textId="77777777" w:rsidR="00BD41C8" w:rsidRDefault="00BD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F" w14:textId="58190F4B" w:rsidR="00BD41C8" w:rsidRDefault="00BD41C8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Date last revised: August 21, 2015                                      </w:t>
    </w:r>
    <w:r w:rsidR="00C52C85">
      <w:rPr>
        <w:i/>
      </w:rPr>
      <w:t>Stable VT</w:t>
    </w:r>
    <w:r>
      <w:tab/>
      <w:t xml:space="preserve">Created by: </w:t>
    </w:r>
    <w:r w:rsidR="00C52C85">
      <w:t>Dr. Jen Williams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DA97" w14:textId="77777777" w:rsidR="00BD41C8" w:rsidRDefault="00BD41C8">
      <w:r>
        <w:separator/>
      </w:r>
    </w:p>
  </w:footnote>
  <w:footnote w:type="continuationSeparator" w:id="0">
    <w:p w14:paraId="462FDA98" w14:textId="77777777" w:rsidR="00BD41C8" w:rsidRDefault="00BD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B" w14:textId="77777777" w:rsidR="00BD41C8" w:rsidRDefault="00BD41C8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BD41C8" w:rsidRDefault="00BD41C8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BD41C8" w:rsidRDefault="00BD41C8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1E5E7B5B" w:rsidR="00BD41C8" w:rsidRPr="00C52C85" w:rsidRDefault="00C52C85" w:rsidP="00C52C85">
    <w:pPr>
      <w:pStyle w:val="Header1"/>
      <w:tabs>
        <w:tab w:val="left" w:pos="1156"/>
        <w:tab w:val="center" w:pos="5310"/>
        <w:tab w:val="right" w:pos="10800"/>
      </w:tabs>
      <w:jc w:val="center"/>
    </w:pPr>
    <w:r w:rsidRPr="005B514E">
      <w:rPr>
        <w:rFonts w:ascii="Arial Bold"/>
        <w:sz w:val="32"/>
        <w:szCs w:val="32"/>
      </w:rPr>
      <w:t xml:space="preserve">Stable </w:t>
    </w:r>
    <w:r w:rsidRPr="00342879">
      <w:rPr>
        <w:rFonts w:ascii="Arial Bold"/>
        <w:sz w:val="32"/>
        <w:szCs w:val="32"/>
      </w:rPr>
      <w:t>Ventricular Tachycardia</w:t>
    </w:r>
    <w:r>
      <w:rPr>
        <w:b/>
        <w:lang w:val="en"/>
      </w:rPr>
      <w:t xml:space="preserve"> </w:t>
    </w:r>
    <w:r>
      <w:rPr>
        <w:rFonts w:ascii="Arial Bold"/>
        <w:sz w:val="32"/>
        <w:szCs w:val="32"/>
      </w:rPr>
      <w:t>(VT)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732"/>
    <w:multiLevelType w:val="hybridMultilevel"/>
    <w:tmpl w:val="64129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2C5677B"/>
    <w:multiLevelType w:val="hybridMultilevel"/>
    <w:tmpl w:val="498C0C2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7D368A7"/>
    <w:multiLevelType w:val="hybridMultilevel"/>
    <w:tmpl w:val="399A4A3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33C6749"/>
    <w:multiLevelType w:val="hybridMultilevel"/>
    <w:tmpl w:val="33E4FEE4"/>
    <w:lvl w:ilvl="0" w:tplc="3CE45F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A458A9"/>
    <w:multiLevelType w:val="hybridMultilevel"/>
    <w:tmpl w:val="0AD62B7E"/>
    <w:lvl w:ilvl="0" w:tplc="3580ED8C">
      <w:start w:val="1"/>
      <w:numFmt w:val="lowerRoman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592027F"/>
    <w:multiLevelType w:val="hybridMultilevel"/>
    <w:tmpl w:val="C2B67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5665FA"/>
    <w:multiLevelType w:val="hybridMultilevel"/>
    <w:tmpl w:val="CCECFC2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3AB6CDA"/>
    <w:multiLevelType w:val="hybridMultilevel"/>
    <w:tmpl w:val="6CFC720C"/>
    <w:lvl w:ilvl="0" w:tplc="93A838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49E4827"/>
    <w:multiLevelType w:val="multilevel"/>
    <w:tmpl w:val="61B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EBB4661"/>
    <w:multiLevelType w:val="hybridMultilevel"/>
    <w:tmpl w:val="5478CF7A"/>
    <w:lvl w:ilvl="0" w:tplc="3CE45F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8" w15:restartNumberingAfterBreak="0">
    <w:nsid w:val="43C92C1F"/>
    <w:multiLevelType w:val="hybridMultilevel"/>
    <w:tmpl w:val="C5F0398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0" w15:restartNumberingAfterBreak="0">
    <w:nsid w:val="466A230D"/>
    <w:multiLevelType w:val="hybridMultilevel"/>
    <w:tmpl w:val="C19E4C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0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-374"/>
        </w:tabs>
        <w:ind w:left="-37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32"/>
        </w:tabs>
        <w:ind w:left="13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852"/>
        </w:tabs>
        <w:ind w:left="85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572"/>
        </w:tabs>
        <w:ind w:left="15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292"/>
        </w:tabs>
        <w:ind w:left="229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012"/>
        </w:tabs>
        <w:ind w:left="301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3732"/>
        </w:tabs>
        <w:ind w:left="373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452"/>
        </w:tabs>
        <w:ind w:left="445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172"/>
        </w:tabs>
        <w:ind w:left="51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83C0872"/>
    <w:multiLevelType w:val="hybridMultilevel"/>
    <w:tmpl w:val="57C6B2B0"/>
    <w:lvl w:ilvl="0" w:tplc="3CE45F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2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4"/>
  </w:num>
  <w:num w:numId="2">
    <w:abstractNumId w:val="48"/>
  </w:num>
  <w:num w:numId="3">
    <w:abstractNumId w:val="25"/>
  </w:num>
  <w:num w:numId="4">
    <w:abstractNumId w:val="46"/>
  </w:num>
  <w:num w:numId="5">
    <w:abstractNumId w:val="58"/>
  </w:num>
  <w:num w:numId="6">
    <w:abstractNumId w:val="31"/>
  </w:num>
  <w:num w:numId="7">
    <w:abstractNumId w:val="23"/>
  </w:num>
  <w:num w:numId="8">
    <w:abstractNumId w:val="47"/>
  </w:num>
  <w:num w:numId="9">
    <w:abstractNumId w:val="16"/>
  </w:num>
  <w:num w:numId="10">
    <w:abstractNumId w:val="28"/>
  </w:num>
  <w:num w:numId="11">
    <w:abstractNumId w:val="4"/>
  </w:num>
  <w:num w:numId="12">
    <w:abstractNumId w:val="18"/>
  </w:num>
  <w:num w:numId="13">
    <w:abstractNumId w:val="63"/>
  </w:num>
  <w:num w:numId="14">
    <w:abstractNumId w:val="19"/>
  </w:num>
  <w:num w:numId="15">
    <w:abstractNumId w:val="34"/>
  </w:num>
  <w:num w:numId="16">
    <w:abstractNumId w:val="41"/>
  </w:num>
  <w:num w:numId="17">
    <w:abstractNumId w:val="30"/>
  </w:num>
  <w:num w:numId="18">
    <w:abstractNumId w:val="14"/>
  </w:num>
  <w:num w:numId="19">
    <w:abstractNumId w:val="57"/>
  </w:num>
  <w:num w:numId="20">
    <w:abstractNumId w:val="21"/>
  </w:num>
  <w:num w:numId="21">
    <w:abstractNumId w:val="60"/>
  </w:num>
  <w:num w:numId="22">
    <w:abstractNumId w:val="55"/>
  </w:num>
  <w:num w:numId="23">
    <w:abstractNumId w:val="45"/>
  </w:num>
  <w:num w:numId="24">
    <w:abstractNumId w:val="36"/>
  </w:num>
  <w:num w:numId="25">
    <w:abstractNumId w:val="52"/>
  </w:num>
  <w:num w:numId="26">
    <w:abstractNumId w:val="56"/>
  </w:num>
  <w:num w:numId="27">
    <w:abstractNumId w:val="62"/>
  </w:num>
  <w:num w:numId="28">
    <w:abstractNumId w:val="15"/>
  </w:num>
  <w:num w:numId="29">
    <w:abstractNumId w:val="50"/>
  </w:num>
  <w:num w:numId="30">
    <w:abstractNumId w:val="9"/>
  </w:num>
  <w:num w:numId="31">
    <w:abstractNumId w:val="7"/>
  </w:num>
  <w:num w:numId="32">
    <w:abstractNumId w:val="27"/>
  </w:num>
  <w:num w:numId="33">
    <w:abstractNumId w:val="8"/>
  </w:num>
  <w:num w:numId="34">
    <w:abstractNumId w:val="22"/>
  </w:num>
  <w:num w:numId="35">
    <w:abstractNumId w:val="32"/>
  </w:num>
  <w:num w:numId="36">
    <w:abstractNumId w:val="6"/>
  </w:num>
  <w:num w:numId="37">
    <w:abstractNumId w:val="43"/>
  </w:num>
  <w:num w:numId="38">
    <w:abstractNumId w:val="44"/>
  </w:num>
  <w:num w:numId="39">
    <w:abstractNumId w:val="59"/>
  </w:num>
  <w:num w:numId="40">
    <w:abstractNumId w:val="1"/>
  </w:num>
  <w:num w:numId="41">
    <w:abstractNumId w:val="54"/>
  </w:num>
  <w:num w:numId="42">
    <w:abstractNumId w:val="51"/>
  </w:num>
  <w:num w:numId="43">
    <w:abstractNumId w:val="12"/>
  </w:num>
  <w:num w:numId="44">
    <w:abstractNumId w:val="39"/>
  </w:num>
  <w:num w:numId="45">
    <w:abstractNumId w:val="37"/>
  </w:num>
  <w:num w:numId="46">
    <w:abstractNumId w:val="3"/>
  </w:num>
  <w:num w:numId="47">
    <w:abstractNumId w:val="61"/>
  </w:num>
  <w:num w:numId="48">
    <w:abstractNumId w:val="49"/>
  </w:num>
  <w:num w:numId="49">
    <w:abstractNumId w:val="17"/>
  </w:num>
  <w:num w:numId="50">
    <w:abstractNumId w:val="42"/>
  </w:num>
  <w:num w:numId="51">
    <w:abstractNumId w:val="33"/>
  </w:num>
  <w:num w:numId="52">
    <w:abstractNumId w:val="2"/>
  </w:num>
  <w:num w:numId="53">
    <w:abstractNumId w:val="29"/>
  </w:num>
  <w:num w:numId="54">
    <w:abstractNumId w:val="0"/>
  </w:num>
  <w:num w:numId="55">
    <w:abstractNumId w:val="5"/>
  </w:num>
  <w:num w:numId="56">
    <w:abstractNumId w:val="20"/>
  </w:num>
  <w:num w:numId="57">
    <w:abstractNumId w:val="10"/>
  </w:num>
  <w:num w:numId="58">
    <w:abstractNumId w:val="53"/>
  </w:num>
  <w:num w:numId="59">
    <w:abstractNumId w:val="35"/>
  </w:num>
  <w:num w:numId="60">
    <w:abstractNumId w:val="13"/>
  </w:num>
  <w:num w:numId="61">
    <w:abstractNumId w:val="38"/>
  </w:num>
  <w:num w:numId="62">
    <w:abstractNumId w:val="26"/>
  </w:num>
  <w:num w:numId="63">
    <w:abstractNumId w:val="11"/>
  </w:num>
  <w:num w:numId="64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B28"/>
    <w:rsid w:val="00004C63"/>
    <w:rsid w:val="00013220"/>
    <w:rsid w:val="00086FEF"/>
    <w:rsid w:val="000962D9"/>
    <w:rsid w:val="000A0890"/>
    <w:rsid w:val="000F323A"/>
    <w:rsid w:val="001D2516"/>
    <w:rsid w:val="00265567"/>
    <w:rsid w:val="00267865"/>
    <w:rsid w:val="00296102"/>
    <w:rsid w:val="00316308"/>
    <w:rsid w:val="00357F79"/>
    <w:rsid w:val="00370EF8"/>
    <w:rsid w:val="003E1A22"/>
    <w:rsid w:val="003F2B82"/>
    <w:rsid w:val="003F35A7"/>
    <w:rsid w:val="0043640A"/>
    <w:rsid w:val="00515EDC"/>
    <w:rsid w:val="00530F55"/>
    <w:rsid w:val="00534616"/>
    <w:rsid w:val="00574147"/>
    <w:rsid w:val="0058373C"/>
    <w:rsid w:val="0059528B"/>
    <w:rsid w:val="005E7F7B"/>
    <w:rsid w:val="006436DA"/>
    <w:rsid w:val="006642A8"/>
    <w:rsid w:val="00707E19"/>
    <w:rsid w:val="00731EDA"/>
    <w:rsid w:val="00786DE6"/>
    <w:rsid w:val="00795DCD"/>
    <w:rsid w:val="007B44ED"/>
    <w:rsid w:val="008031F4"/>
    <w:rsid w:val="00885021"/>
    <w:rsid w:val="008A5DCF"/>
    <w:rsid w:val="008C319D"/>
    <w:rsid w:val="008F31E5"/>
    <w:rsid w:val="008F6CA0"/>
    <w:rsid w:val="00904B76"/>
    <w:rsid w:val="00946F2B"/>
    <w:rsid w:val="00992616"/>
    <w:rsid w:val="00A01AF0"/>
    <w:rsid w:val="00A42E2B"/>
    <w:rsid w:val="00A67CFF"/>
    <w:rsid w:val="00A70B13"/>
    <w:rsid w:val="00A70BB8"/>
    <w:rsid w:val="00A76581"/>
    <w:rsid w:val="00A843D1"/>
    <w:rsid w:val="00AF7D93"/>
    <w:rsid w:val="00B014CB"/>
    <w:rsid w:val="00B77A03"/>
    <w:rsid w:val="00BD1F6C"/>
    <w:rsid w:val="00BD41C8"/>
    <w:rsid w:val="00C52C85"/>
    <w:rsid w:val="00CF10E2"/>
    <w:rsid w:val="00D0195B"/>
    <w:rsid w:val="00D0515E"/>
    <w:rsid w:val="00D05C3E"/>
    <w:rsid w:val="00D27A29"/>
    <w:rsid w:val="00D65158"/>
    <w:rsid w:val="00DE08DA"/>
    <w:rsid w:val="00DF2E9C"/>
    <w:rsid w:val="00DF5DC9"/>
    <w:rsid w:val="00E11364"/>
    <w:rsid w:val="00E43003"/>
    <w:rsid w:val="00E635BF"/>
    <w:rsid w:val="00E66230"/>
    <w:rsid w:val="00E8317B"/>
    <w:rsid w:val="00EA05D1"/>
    <w:rsid w:val="00EC0652"/>
    <w:rsid w:val="00EC5DFA"/>
    <w:rsid w:val="00EE0943"/>
    <w:rsid w:val="00EF4199"/>
    <w:rsid w:val="00F43B95"/>
    <w:rsid w:val="00F45F20"/>
    <w:rsid w:val="00FA6746"/>
    <w:rsid w:val="00FB39CE"/>
    <w:rsid w:val="00FB585D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62FD9DF"/>
  <w15:docId w15:val="{1E14846A-4CFF-453F-9994-E4DBE3DF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1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2020-05-12T14:46:00Z</dcterms:created>
  <dcterms:modified xsi:type="dcterms:W3CDTF">2020-05-12T14:46:00Z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