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4C8BD949" w:rsidR="000A0890" w:rsidRPr="007435D0" w:rsidRDefault="003F53CE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Boer</w:t>
            </w:r>
            <w:r w:rsidR="0017567D">
              <w:rPr>
                <w:rFonts w:ascii="Calibri" w:hAnsi="Calibri" w:cs="Calibri"/>
              </w:rPr>
              <w:t>ha</w:t>
            </w:r>
            <w:r>
              <w:rPr>
                <w:rFonts w:ascii="Calibri" w:hAnsi="Calibri" w:cs="Calibri"/>
              </w:rPr>
              <w:t>a</w:t>
            </w:r>
            <w:r w:rsidR="0017567D">
              <w:rPr>
                <w:rFonts w:ascii="Calibri" w:hAnsi="Calibri" w:cs="Calibri"/>
              </w:rPr>
              <w:t>ve’s Syndrome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267BBBD1" w:rsidR="000A0890" w:rsidRPr="007435D0" w:rsidRDefault="00115754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Steak Dinner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0A056321" w14:textId="75478955" w:rsidR="000A0890" w:rsidRPr="007435D0" w:rsidRDefault="00871235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Resuscitation of a patient with acute sepsis with respiratory difficulties and hypotension.</w:t>
            </w:r>
          </w:p>
        </w:tc>
      </w:tr>
      <w:tr w:rsidR="000A0890" w:rsidRPr="007435D0" w14:paraId="0A056326" w14:textId="77777777" w:rsidTr="00E832BD">
        <w:trPr>
          <w:trHeight w:val="711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3CA6374" w:rsidR="000A0890" w:rsidRPr="007435D0" w:rsidRDefault="0087123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8F6CA0"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A056325" w14:textId="6BB2C206" w:rsidR="000A0890" w:rsidRPr="007435D0" w:rsidRDefault="00871235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 xml:space="preserve">Intubation 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546C85D4" w:rsidR="000A0890" w:rsidRPr="007435D0" w:rsidRDefault="0087123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Trauma/Resuscitation bay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6256EAE8" w:rsidR="000A0890" w:rsidRPr="007435D0" w:rsidRDefault="0087123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Standard ED Monitors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17598BAB" w:rsidR="000A0890" w:rsidRPr="007435D0" w:rsidRDefault="00183CD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Endoscope</w:t>
            </w:r>
            <w:r w:rsidR="00794E9F">
              <w:rPr>
                <w:rFonts w:ascii="Calibri" w:hAnsi="Calibri" w:cs="Calibri"/>
              </w:rPr>
              <w:t xml:space="preserve"> (mimic)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3B7EBEC4" w:rsidR="000A0890" w:rsidRPr="007435D0" w:rsidRDefault="0087123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0869420B" w:rsidR="000A0890" w:rsidRPr="007435D0" w:rsidRDefault="0087123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GI Consultant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22337F99" w14:textId="45E41305" w:rsidR="00DF5F4D" w:rsidRDefault="00794E9F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55 year old male presented to ED with food bolus obstruction. In Trauma/resuscitation room sedated and undergoing endoscopy with GI. </w:t>
            </w:r>
          </w:p>
          <w:p w14:paraId="26B37382" w14:textId="77777777" w:rsidR="00E77075" w:rsidRDefault="00794E9F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EP is called into room because patient is hypotensive</w:t>
            </w:r>
            <w:r w:rsidR="00E77075">
              <w:rPr>
                <w:rFonts w:ascii="Calibri" w:hAnsi="Calibri" w:cs="Calibri"/>
                <w:sz w:val="20"/>
                <w:szCs w:val="20"/>
              </w:rPr>
              <w:t xml:space="preserve"> with decreasing oxygen saturations.</w:t>
            </w:r>
            <w:r w:rsidR="00E832BD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77075">
              <w:rPr>
                <w:rFonts w:ascii="Calibri" w:hAnsi="Calibri" w:cs="Calibri"/>
                <w:sz w:val="20"/>
                <w:szCs w:val="20"/>
              </w:rPr>
              <w:t xml:space="preserve">Endoscopy remains in patient. </w:t>
            </w:r>
          </w:p>
          <w:p w14:paraId="634B7613" w14:textId="187DA1C3" w:rsidR="00E832BD" w:rsidRPr="00DF5F4D" w:rsidRDefault="00E832BD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49C649FE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E832BD">
              <w:rPr>
                <w:rFonts w:ascii="Calibri" w:hAnsi="Calibri" w:cs="Calibri"/>
                <w:b/>
              </w:rPr>
              <w:t>Sedated, hypotension</w:t>
            </w:r>
          </w:p>
          <w:p w14:paraId="07193A2A" w14:textId="65BDBDFB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E77075" w:rsidRPr="00E832BD">
              <w:rPr>
                <w:rFonts w:ascii="Calibri" w:hAnsi="Calibri" w:cs="Calibri"/>
                <w:sz w:val="20"/>
                <w:szCs w:val="20"/>
              </w:rPr>
              <w:t>Endoscopy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4D63088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E77075" w:rsidRPr="00E832B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 w:rsidR="00E832BD" w:rsidRPr="00E832B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Tachycardia</w:t>
            </w:r>
          </w:p>
          <w:p w14:paraId="02DB6F85" w14:textId="7838422E" w:rsidR="00EF0367" w:rsidRPr="00E832BD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77075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125</w:t>
            </w:r>
          </w:p>
          <w:p w14:paraId="3751E7D5" w14:textId="214FC836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77075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85/45</w:t>
            </w:r>
          </w:p>
          <w:p w14:paraId="5C3797CB" w14:textId="6B4A4B99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77075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 Sedate</w:t>
            </w:r>
            <w:r w:rsid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</w:t>
            </w:r>
          </w:p>
          <w:p w14:paraId="40878905" w14:textId="525BFFBB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77075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90%</w:t>
            </w:r>
          </w:p>
          <w:p w14:paraId="3432FF44" w14:textId="1C432DC3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77075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Sedate</w:t>
            </w:r>
            <w:r w:rsidR="00E832BD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</w:t>
            </w:r>
            <w:r w:rsidR="00E77075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on Midazolam and Fentanyl</w:t>
            </w:r>
          </w:p>
          <w:p w14:paraId="61CD9429" w14:textId="1803FAFD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E77075" w:rsidRPr="00E832B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Bilateral crackles</w:t>
            </w:r>
          </w:p>
          <w:p w14:paraId="3863A060" w14:textId="6BC07E4B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77075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Hypotension</w:t>
            </w:r>
          </w:p>
          <w:p w14:paraId="3330BFF0" w14:textId="52BA00E6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E77075" w:rsidRPr="00E832B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Scope in Place</w:t>
            </w:r>
          </w:p>
          <w:p w14:paraId="08E8817B" w14:textId="57117A33" w:rsidR="004E5A9B" w:rsidRPr="00EF0367" w:rsidRDefault="0047379C" w:rsidP="00E832BD">
            <w:p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</w:tc>
        <w:tc>
          <w:tcPr>
            <w:tcW w:w="4974" w:type="dxa"/>
          </w:tcPr>
          <w:p w14:paraId="006DE7D9" w14:textId="0EFAC9FA" w:rsidR="00E77075" w:rsidRDefault="009616FA" w:rsidP="00E77075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</w:p>
          <w:p w14:paraId="46234480" w14:textId="77777777" w:rsidR="00E77075" w:rsidRPr="00E832BD" w:rsidRDefault="00E77075" w:rsidP="00E77075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E832BD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Obtain information gastroenterologist</w:t>
            </w:r>
          </w:p>
          <w:p w14:paraId="34C5213D" w14:textId="77777777" w:rsidR="00E77075" w:rsidRPr="00E832BD" w:rsidRDefault="00E77075" w:rsidP="00E77075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E832BD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Assess current patient status, sedated but low saturations and hypotension.</w:t>
            </w:r>
          </w:p>
          <w:p w14:paraId="0639BDAB" w14:textId="702DF939" w:rsidR="00E77075" w:rsidRPr="00E832BD" w:rsidRDefault="00E77075" w:rsidP="00E77075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E832BD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How did procedure go? (Difficult and prolonged with patient deterioration)</w:t>
            </w:r>
          </w:p>
          <w:p w14:paraId="5C946463" w14:textId="77777777" w:rsidR="009616FA" w:rsidRPr="00E832BD" w:rsidRDefault="009616FA" w:rsidP="00E832BD">
            <w:pP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77777777" w:rsidR="009616FA" w:rsidRPr="00A517B7" w:rsidRDefault="009616FA" w:rsidP="006E39B3">
            <w:pPr>
              <w:pStyle w:val="ListParagraph"/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E39C0C9" w:rsidR="00EF0367" w:rsidRDefault="00E7707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Remove endoscope</w:t>
            </w:r>
          </w:p>
          <w:p w14:paraId="3CD3A57F" w14:textId="77777777" w:rsidR="00E77075" w:rsidRDefault="00E7707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Take control of situation</w:t>
            </w:r>
          </w:p>
          <w:p w14:paraId="50A8E14B" w14:textId="77777777" w:rsidR="00E77075" w:rsidRDefault="00E7707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Let patient wake up</w:t>
            </w:r>
          </w:p>
          <w:p w14:paraId="66385573" w14:textId="329E80E1" w:rsidR="00E77075" w:rsidRDefault="00E7707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Pr="00E77075">
              <w:rPr>
                <w:rFonts w:ascii="Calibri" w:hAnsi="Calibri" w:cs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IV  start</w:t>
            </w:r>
          </w:p>
          <w:p w14:paraId="05C30119" w14:textId="77777777" w:rsidR="00E77075" w:rsidRDefault="00E7707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Fluid bolus</w:t>
            </w:r>
          </w:p>
          <w:p w14:paraId="1CE09E22" w14:textId="4E4C2962" w:rsidR="00E77075" w:rsidRDefault="00E77075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Increase </w:t>
            </w:r>
            <w:r w:rsidR="00183CD1">
              <w:rPr>
                <w:rFonts w:ascii="Calibri" w:hAnsi="Calibri" w:cs="Calibri"/>
                <w:sz w:val="20"/>
                <w:szCs w:val="20"/>
              </w:rPr>
              <w:t>oxygenation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(currently on nasal prongs)</w:t>
            </w:r>
          </w:p>
          <w:p w14:paraId="7AEF1F58" w14:textId="4FBFB810" w:rsidR="00E77075" w:rsidRPr="00EF0367" w:rsidRDefault="001D322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 CXR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ABC0381" w14:textId="0905139C" w:rsidR="00EF0367" w:rsidRPr="00EF0367" w:rsidRDefault="001D322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Respiratory failure and hypotension leading to PEA a</w:t>
            </w:r>
            <w:r>
              <w:rPr>
                <w:rFonts w:ascii="Calibri" w:hAnsi="Calibri" w:cs="Calibri"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sz w:val="20"/>
                <w:szCs w:val="20"/>
              </w:rPr>
              <w:t>rest</w:t>
            </w: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384FAD74" w:rsidR="0047379C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 presented to ED with meat food bolus obstruction in mid esophagus.</w:t>
            </w:r>
          </w:p>
          <w:p w14:paraId="7FD77462" w14:textId="77777777" w:rsidR="00E77075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Sedated and endoscopy</w:t>
            </w:r>
          </w:p>
          <w:p w14:paraId="0ECB6319" w14:textId="77777777" w:rsidR="00E77075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GI just finishing case with obstruction r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lieved.</w:t>
            </w:r>
          </w:p>
          <w:p w14:paraId="055EF2A6" w14:textId="6A2C8F93" w:rsidR="00E77075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Was prolonged sedation and procedure</w:t>
            </w:r>
          </w:p>
          <w:p w14:paraId="63BE113B" w14:textId="0DA7F953" w:rsidR="00E77075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Patient unstable throughout procedure</w:t>
            </w:r>
          </w:p>
          <w:p w14:paraId="0014A66B" w14:textId="77777777" w:rsidR="00E77075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Likely aspirated in procedure</w:t>
            </w:r>
          </w:p>
          <w:p w14:paraId="3341125E" w14:textId="255EB1B1" w:rsidR="00E77075" w:rsidRPr="00916CC6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Esophageal perforation likely occurred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2C336BEF" w:rsidR="0047379C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Smoker</w:t>
            </w:r>
          </w:p>
          <w:p w14:paraId="4A8CF5BC" w14:textId="744DDCAD" w:rsidR="00E77075" w:rsidRPr="00916CC6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Hypertension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6A17DB72" w:rsidR="0047379C" w:rsidRPr="00916CC6" w:rsidRDefault="00E7707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Ramipril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304A9555" w:rsidR="00EF0367" w:rsidRPr="00EF0367" w:rsidRDefault="00E77075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530913E6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1D3221">
              <w:rPr>
                <w:rFonts w:ascii="Calibri" w:hAnsi="Calibri" w:cs="Calibri"/>
                <w:b/>
              </w:rPr>
              <w:t>Awakens</w:t>
            </w:r>
          </w:p>
          <w:p w14:paraId="52874B5F" w14:textId="1E4D3EEA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1D3221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1D3221" w:rsidRPr="00E832BD">
              <w:rPr>
                <w:rFonts w:ascii="Calibri" w:hAnsi="Calibri" w:cs="Calibri"/>
                <w:sz w:val="20"/>
                <w:szCs w:val="20"/>
              </w:rPr>
              <w:t>Patient becomes alert but has i</w:t>
            </w:r>
            <w:r w:rsidR="001D3221" w:rsidRPr="00E832BD">
              <w:rPr>
                <w:rFonts w:ascii="Calibri" w:hAnsi="Calibri" w:cs="Calibri"/>
                <w:sz w:val="20"/>
                <w:szCs w:val="20"/>
              </w:rPr>
              <w:t>n</w:t>
            </w:r>
            <w:r w:rsidR="001D3221" w:rsidRPr="00E832BD">
              <w:rPr>
                <w:rFonts w:ascii="Calibri" w:hAnsi="Calibri" w:cs="Calibri"/>
                <w:sz w:val="20"/>
                <w:szCs w:val="20"/>
              </w:rPr>
              <w:t>creased work of breathing with respiratory co</w:t>
            </w:r>
            <w:r w:rsidR="001D3221" w:rsidRPr="00E832BD">
              <w:rPr>
                <w:rFonts w:ascii="Calibri" w:hAnsi="Calibri" w:cs="Calibri"/>
                <w:sz w:val="20"/>
                <w:szCs w:val="20"/>
              </w:rPr>
              <w:t>m</w:t>
            </w:r>
            <w:r w:rsidR="001D3221" w:rsidRPr="00E832BD">
              <w:rPr>
                <w:rFonts w:ascii="Calibri" w:hAnsi="Calibri" w:cs="Calibri"/>
                <w:sz w:val="20"/>
                <w:szCs w:val="20"/>
              </w:rPr>
              <w:t>promise.</w:t>
            </w:r>
          </w:p>
          <w:p w14:paraId="41DF8C6E" w14:textId="0EAD3930" w:rsidR="001D3221" w:rsidRPr="00E832BD" w:rsidRDefault="001D3221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E832BD">
              <w:rPr>
                <w:rFonts w:ascii="Calibri" w:hAnsi="Calibri" w:cs="Calibri"/>
                <w:sz w:val="20"/>
                <w:szCs w:val="20"/>
              </w:rPr>
              <w:t>Ch</w:t>
            </w:r>
            <w:r w:rsidR="00E832BD">
              <w:rPr>
                <w:rFonts w:ascii="Calibri" w:hAnsi="Calibri" w:cs="Calibri"/>
                <w:sz w:val="20"/>
                <w:szCs w:val="20"/>
              </w:rPr>
              <w:t>est Pain due to esophageal perforation.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54D43DA1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Heart Rhythm:</w:t>
            </w:r>
            <w:r w:rsidRPr="00E832B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D3221" w:rsidRPr="00E832B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 w:rsidR="00E832BD" w:rsidRPr="00E832B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Tachycardia</w:t>
            </w:r>
          </w:p>
          <w:p w14:paraId="2A04778F" w14:textId="296161AA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3221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135</w:t>
            </w:r>
          </w:p>
          <w:p w14:paraId="086B6C04" w14:textId="17EC7F3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3221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90/50</w:t>
            </w:r>
          </w:p>
          <w:p w14:paraId="1C1B785F" w14:textId="66D92D41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3221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22</w:t>
            </w:r>
          </w:p>
          <w:p w14:paraId="64E5A0B6" w14:textId="34AA135F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3221" w:rsidRPr="00E832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90%</w:t>
            </w:r>
          </w:p>
          <w:p w14:paraId="7C31D384" w14:textId="7BB5E78B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D3221" w:rsidRPr="003F53C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Alert</w:t>
            </w:r>
          </w:p>
          <w:p w14:paraId="52CCEE74" w14:textId="0C80BD01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D3221" w:rsidRPr="003F53C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Crackles</w:t>
            </w:r>
          </w:p>
          <w:p w14:paraId="75466B3C" w14:textId="23D3EAE6" w:rsidR="006702C1" w:rsidRPr="006702C1" w:rsidRDefault="006702C1" w:rsidP="003F53CE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4F1FDBC1" w:rsid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</w:p>
          <w:p w14:paraId="2D35E795" w14:textId="77777777" w:rsidR="001D3221" w:rsidRPr="003F53CE" w:rsidRDefault="001D3221" w:rsidP="001D3221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F53C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Patient now awake but looks pale and unwell with increased work of breathing.</w:t>
            </w:r>
          </w:p>
          <w:p w14:paraId="19AABB24" w14:textId="5BE45BC7" w:rsidR="001D3221" w:rsidRPr="003F53CE" w:rsidRDefault="001D3221" w:rsidP="001D3221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3F53C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Bilateral crackles in chest, sats not coming up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77777777" w:rsidR="006E39B3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High flow oxygen</w:t>
            </w:r>
          </w:p>
          <w:p w14:paraId="143E5076" w14:textId="77777777" w:rsidR="001D3221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More IV fluids</w:t>
            </w:r>
          </w:p>
          <w:p w14:paraId="0D089304" w14:textId="77777777" w:rsidR="001D3221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Can consider vasopressor</w:t>
            </w:r>
          </w:p>
          <w:p w14:paraId="26335BC3" w14:textId="5CF6C34A" w:rsidR="001D3221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EKG, CXR, reassess labs – Emerg. Panel, troponin, ABG/VBG, Lactate</w:t>
            </w:r>
          </w:p>
          <w:p w14:paraId="62A1C924" w14:textId="73AE60D6" w:rsidR="001D3221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Eventually requires intubation in low saturation, h</w:t>
            </w:r>
            <w:r>
              <w:rPr>
                <w:rFonts w:ascii="Calibri" w:hAnsi="Calibri" w:cs="Calibri"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sz w:val="20"/>
                <w:szCs w:val="20"/>
              </w:rPr>
              <w:t>potension situation.</w:t>
            </w:r>
          </w:p>
          <w:p w14:paraId="35661575" w14:textId="05BA210E" w:rsidR="001D3221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Should use ketamine, modified RSI, consider succiny</w:t>
            </w:r>
            <w:r>
              <w:rPr>
                <w:rFonts w:ascii="Calibri" w:hAnsi="Calibri" w:cs="Calibri"/>
                <w:sz w:val="20"/>
                <w:szCs w:val="20"/>
              </w:rPr>
              <w:t>l</w:t>
            </w:r>
            <w:r>
              <w:rPr>
                <w:rFonts w:ascii="Calibri" w:hAnsi="Calibri" w:cs="Calibri"/>
                <w:sz w:val="20"/>
                <w:szCs w:val="20"/>
              </w:rPr>
              <w:t>choline or rocuronium, maintain oxygenation throughout intubation</w:t>
            </w:r>
          </w:p>
          <w:p w14:paraId="03C5EE21" w14:textId="5B4D092E" w:rsidR="001D3221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 antibiotics for sepsis</w:t>
            </w:r>
          </w:p>
          <w:p w14:paraId="5092BFD2" w14:textId="2A925927" w:rsidR="001D3221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 CT chest</w:t>
            </w:r>
          </w:p>
          <w:p w14:paraId="4B72F10D" w14:textId="13966F4B" w:rsidR="001D3221" w:rsidRPr="00EF0367" w:rsidRDefault="001D3221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Consult ICU</w:t>
            </w: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98CC972" w14:textId="01AEE28D" w:rsidR="00EF0367" w:rsidRPr="00EF0367" w:rsidRDefault="001D3221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Respiratory failure, hypotension, PEA arrest</w:t>
            </w:r>
          </w:p>
        </w:tc>
        <w:tc>
          <w:tcPr>
            <w:tcW w:w="4477" w:type="dxa"/>
          </w:tcPr>
          <w:p w14:paraId="322EC256" w14:textId="77777777" w:rsidR="0047379C" w:rsidRPr="009735A9" w:rsidRDefault="0047379C" w:rsidP="006E39B3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6E22F83" w14:textId="77777777" w:rsidR="0047379C" w:rsidRPr="003F53CE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F53C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FFF8667" w14:textId="20F43FBC" w:rsidR="0047379C" w:rsidRPr="003F53CE" w:rsidRDefault="003F53CE" w:rsidP="00D146D8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Patent, but low sats</w:t>
            </w:r>
          </w:p>
          <w:p w14:paraId="08D41289" w14:textId="77777777" w:rsidR="0047379C" w:rsidRPr="003F53CE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F53C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22CD9C4" w14:textId="5B1C8DD8" w:rsidR="0047379C" w:rsidRPr="003F53CE" w:rsidRDefault="003F53CE" w:rsidP="003F53CE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Increased WOB</w:t>
            </w:r>
          </w:p>
          <w:p w14:paraId="1DAB1397" w14:textId="77777777" w:rsidR="0047379C" w:rsidRPr="003F53CE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F53C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7DA89065" w:rsidR="00EF0367" w:rsidRPr="00EF0367" w:rsidRDefault="003F53CE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Remains hypotensive</w:t>
            </w:r>
          </w:p>
        </w:tc>
      </w:tr>
    </w:tbl>
    <w:p w14:paraId="0A0563A3" w14:textId="28D5BBCC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6EC22387" w:rsidR="000A0890" w:rsidRPr="007435D0" w:rsidRDefault="00371850" w:rsidP="00183CD1">
      <w:pPr>
        <w:pStyle w:val="FreeFormA"/>
        <w:shd w:val="clear" w:color="auto" w:fill="FFFFFF"/>
        <w:jc w:val="center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</w:rPr>
        <w:drawing>
          <wp:inline distT="0" distB="0" distL="0" distR="0" wp14:anchorId="739B53F8" wp14:editId="58A9377A">
            <wp:extent cx="5984240" cy="4958080"/>
            <wp:effectExtent l="0" t="0" r="10160" b="0"/>
            <wp:docPr id="4" name="Picture 4" descr="Macintosh HD:Users:kevinclark:Desktop:Screen Shot 2015-11-12 at 3.56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clark:Desktop:Screen Shot 2015-11-12 at 3.56.4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7631285" w14:textId="77777777" w:rsidR="00183CD1" w:rsidRDefault="00183CD1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1F7AA942" w14:textId="664B720C" w:rsidR="009616FA" w:rsidRPr="00CD74F4" w:rsidRDefault="008F6CA0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794E9F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794E9F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794E9F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59D7886D" w:rsidR="00A6119F" w:rsidRPr="00CD74F4" w:rsidRDefault="00371850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7.7</w:t>
            </w: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3C999736" w:rsidR="00A6119F" w:rsidRPr="00CD74F4" w:rsidRDefault="00371850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6D8E3C8A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7014EB2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64683233" w:rsidR="00A6119F" w:rsidRPr="00CD74F4" w:rsidRDefault="00371850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350</w:t>
            </w: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794E9F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6B4AD5BF" w:rsidR="00A6119F" w:rsidRPr="00CD74F4" w:rsidRDefault="00371850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140</w:t>
            </w: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30F6E624" w:rsidR="00A6119F" w:rsidRPr="00CD74F4" w:rsidRDefault="00371850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4.5</w:t>
            </w: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73DD51D7" w:rsidR="00A6119F" w:rsidRPr="00CD74F4" w:rsidRDefault="00A6119F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CD74F4" w:rsidRDefault="00A6119F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7BE66AC6" w:rsidR="00A6119F" w:rsidRPr="00CD74F4" w:rsidRDefault="00A6119F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0AE7C055" w:rsidR="00A6119F" w:rsidRPr="00CD74F4" w:rsidRDefault="00371850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</w:t>
            </w: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77CA3AC4" w:rsidR="00A6119F" w:rsidRPr="00CD74F4" w:rsidRDefault="00371850" w:rsidP="00794E9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90</w:t>
            </w: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794E9F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243D72C2" w:rsidR="002F12C5" w:rsidRPr="00CD74F4" w:rsidRDefault="00371850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6.7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42A3F27A" w:rsidR="00EA14C8" w:rsidRPr="00CD74F4" w:rsidRDefault="005A0E5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POC 0.02</w:t>
            </w: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33E45682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ED55ED6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4EF612E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0C2193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081F71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0DE64701" w:rsidR="000A0890" w:rsidRPr="00001072" w:rsidRDefault="00B9687F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EKGs – </w:t>
      </w:r>
      <w:bookmarkStart w:id="0" w:name="_GoBack"/>
      <w:bookmarkEnd w:id="0"/>
      <w:r w:rsidR="005A0E55">
        <w:rPr>
          <w:rFonts w:ascii="Calibri" w:eastAsia="Arial Black" w:hAnsi="Calibri" w:cs="Calibri"/>
          <w:b/>
          <w:bCs/>
          <w:noProof/>
          <w:color w:val="0000FF"/>
          <w:u w:val="single" w:color="0000FF"/>
        </w:rPr>
        <w:drawing>
          <wp:inline distT="0" distB="0" distL="0" distR="0" wp14:anchorId="2407DDF9" wp14:editId="6DC80019">
            <wp:extent cx="9326880" cy="4795520"/>
            <wp:effectExtent l="0" t="0" r="0" b="5080"/>
            <wp:docPr id="5" name="Picture 5" descr="Macintosh HD:Users:kevinclark:Desktop:sinus-tachyc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inclark:Desktop:sinus-tachycard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6"/>
      <w:footerReference w:type="default" r:id="rId1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564DB" w14:textId="77777777" w:rsidR="00371850" w:rsidRDefault="00371850">
      <w:r>
        <w:separator/>
      </w:r>
    </w:p>
  </w:endnote>
  <w:endnote w:type="continuationSeparator" w:id="0">
    <w:p w14:paraId="0A0564DC" w14:textId="77777777" w:rsidR="00371850" w:rsidRDefault="00371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6860E391" w:rsidR="00371850" w:rsidRDefault="003F53CE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November 16, 2015</w:t>
    </w:r>
    <w:r w:rsidR="00371850">
      <w:t xml:space="preserve">                                                                                   </w:t>
    </w:r>
    <w:r w:rsidR="009B7F53" w:rsidRPr="009B7F53">
      <w:rPr>
        <w:i/>
      </w:rPr>
      <w:t>Boer</w:t>
    </w:r>
    <w:r w:rsidRPr="009B7F53">
      <w:rPr>
        <w:i/>
      </w:rPr>
      <w:t>h</w:t>
    </w:r>
    <w:r w:rsidR="009B7F53" w:rsidRPr="009B7F53">
      <w:rPr>
        <w:i/>
      </w:rPr>
      <w:t>a</w:t>
    </w:r>
    <w:r w:rsidRPr="009B7F53">
      <w:rPr>
        <w:i/>
      </w:rPr>
      <w:t>ave’s Syndrome</w:t>
    </w:r>
    <w:r w:rsidR="009B7F53">
      <w:tab/>
      <w:t xml:space="preserve">            </w:t>
    </w:r>
    <w:r w:rsidR="00371850">
      <w:t>Created by:</w:t>
    </w:r>
    <w:r w:rsidR="009B7F53">
      <w:t xml:space="preserve"> Dr. K. Clark</w:t>
    </w:r>
    <w:r w:rsidR="00371850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564D9" w14:textId="77777777" w:rsidR="00371850" w:rsidRDefault="00371850">
      <w:r>
        <w:separator/>
      </w:r>
    </w:p>
  </w:footnote>
  <w:footnote w:type="continuationSeparator" w:id="0">
    <w:p w14:paraId="0A0564DA" w14:textId="77777777" w:rsidR="00371850" w:rsidRDefault="00371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371850" w:rsidRDefault="00371850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371850" w:rsidRDefault="00371850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371850" w:rsidRDefault="00371850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180313FF" w:rsidR="00371850" w:rsidRDefault="003F53CE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Boer</w:t>
    </w:r>
    <w:r w:rsidR="00E832BD">
      <w:rPr>
        <w:rFonts w:ascii="Arial Bold"/>
        <w:sz w:val="32"/>
        <w:szCs w:val="32"/>
      </w:rPr>
      <w:t>ha</w:t>
    </w:r>
    <w:r>
      <w:rPr>
        <w:rFonts w:ascii="Arial Bold"/>
        <w:sz w:val="32"/>
        <w:szCs w:val="32"/>
      </w:rPr>
      <w:t>a</w:t>
    </w:r>
    <w:r w:rsidR="00E832BD">
      <w:rPr>
        <w:rFonts w:ascii="Arial Bold"/>
        <w:sz w:val="32"/>
        <w:szCs w:val="32"/>
      </w:rPr>
      <w:t>ve</w:t>
    </w:r>
    <w:r w:rsidR="00E832BD">
      <w:rPr>
        <w:rFonts w:ascii="Arial Bold"/>
        <w:sz w:val="32"/>
        <w:szCs w:val="32"/>
      </w:rPr>
      <w:t>’</w:t>
    </w:r>
    <w:r w:rsidR="00E832BD">
      <w:rPr>
        <w:rFonts w:ascii="Arial Bold"/>
        <w:sz w:val="32"/>
        <w:szCs w:val="32"/>
      </w:rPr>
      <w:t>s Syndrome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3024F"/>
    <w:multiLevelType w:val="hybridMultilevel"/>
    <w:tmpl w:val="825C66F6"/>
    <w:lvl w:ilvl="0" w:tplc="0409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6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2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3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E1C42BF"/>
    <w:multiLevelType w:val="hybridMultilevel"/>
    <w:tmpl w:val="9C62C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536305C"/>
    <w:multiLevelType w:val="hybridMultilevel"/>
    <w:tmpl w:val="E71A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6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7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0"/>
  </w:num>
  <w:num w:numId="2">
    <w:abstractNumId w:val="44"/>
  </w:num>
  <w:num w:numId="3">
    <w:abstractNumId w:val="21"/>
  </w:num>
  <w:num w:numId="4">
    <w:abstractNumId w:val="42"/>
  </w:num>
  <w:num w:numId="5">
    <w:abstractNumId w:val="53"/>
  </w:num>
  <w:num w:numId="6">
    <w:abstractNumId w:val="26"/>
  </w:num>
  <w:num w:numId="7">
    <w:abstractNumId w:val="19"/>
  </w:num>
  <w:num w:numId="8">
    <w:abstractNumId w:val="43"/>
  </w:num>
  <w:num w:numId="9">
    <w:abstractNumId w:val="14"/>
  </w:num>
  <w:num w:numId="10">
    <w:abstractNumId w:val="24"/>
  </w:num>
  <w:num w:numId="11">
    <w:abstractNumId w:val="2"/>
  </w:num>
  <w:num w:numId="12">
    <w:abstractNumId w:val="15"/>
  </w:num>
  <w:num w:numId="13">
    <w:abstractNumId w:val="58"/>
  </w:num>
  <w:num w:numId="14">
    <w:abstractNumId w:val="16"/>
  </w:num>
  <w:num w:numId="15">
    <w:abstractNumId w:val="29"/>
  </w:num>
  <w:num w:numId="16">
    <w:abstractNumId w:val="33"/>
  </w:num>
  <w:num w:numId="17">
    <w:abstractNumId w:val="25"/>
  </w:num>
  <w:num w:numId="18">
    <w:abstractNumId w:val="12"/>
  </w:num>
  <w:num w:numId="19">
    <w:abstractNumId w:val="52"/>
  </w:num>
  <w:num w:numId="20">
    <w:abstractNumId w:val="17"/>
  </w:num>
  <w:num w:numId="21">
    <w:abstractNumId w:val="55"/>
  </w:num>
  <w:num w:numId="22">
    <w:abstractNumId w:val="50"/>
  </w:num>
  <w:num w:numId="23">
    <w:abstractNumId w:val="40"/>
  </w:num>
  <w:num w:numId="24">
    <w:abstractNumId w:val="30"/>
  </w:num>
  <w:num w:numId="25">
    <w:abstractNumId w:val="48"/>
  </w:num>
  <w:num w:numId="26">
    <w:abstractNumId w:val="51"/>
  </w:num>
  <w:num w:numId="27">
    <w:abstractNumId w:val="57"/>
  </w:num>
  <w:num w:numId="28">
    <w:abstractNumId w:val="13"/>
  </w:num>
  <w:num w:numId="29">
    <w:abstractNumId w:val="46"/>
  </w:num>
  <w:num w:numId="30">
    <w:abstractNumId w:val="10"/>
  </w:num>
  <w:num w:numId="31">
    <w:abstractNumId w:val="7"/>
  </w:num>
  <w:num w:numId="32">
    <w:abstractNumId w:val="23"/>
  </w:num>
  <w:num w:numId="33">
    <w:abstractNumId w:val="9"/>
  </w:num>
  <w:num w:numId="34">
    <w:abstractNumId w:val="18"/>
  </w:num>
  <w:num w:numId="35">
    <w:abstractNumId w:val="27"/>
  </w:num>
  <w:num w:numId="36">
    <w:abstractNumId w:val="6"/>
  </w:num>
  <w:num w:numId="37">
    <w:abstractNumId w:val="38"/>
  </w:num>
  <w:num w:numId="38">
    <w:abstractNumId w:val="39"/>
  </w:num>
  <w:num w:numId="39">
    <w:abstractNumId w:val="54"/>
  </w:num>
  <w:num w:numId="40">
    <w:abstractNumId w:val="0"/>
  </w:num>
  <w:num w:numId="41">
    <w:abstractNumId w:val="49"/>
  </w:num>
  <w:num w:numId="42">
    <w:abstractNumId w:val="47"/>
  </w:num>
  <w:num w:numId="43">
    <w:abstractNumId w:val="11"/>
  </w:num>
  <w:num w:numId="44">
    <w:abstractNumId w:val="32"/>
  </w:num>
  <w:num w:numId="45">
    <w:abstractNumId w:val="31"/>
  </w:num>
  <w:num w:numId="46">
    <w:abstractNumId w:val="1"/>
  </w:num>
  <w:num w:numId="47">
    <w:abstractNumId w:val="56"/>
  </w:num>
  <w:num w:numId="48">
    <w:abstractNumId w:val="45"/>
  </w:num>
  <w:num w:numId="49">
    <w:abstractNumId w:val="35"/>
  </w:num>
  <w:num w:numId="50">
    <w:abstractNumId w:val="28"/>
  </w:num>
  <w:num w:numId="51">
    <w:abstractNumId w:val="22"/>
  </w:num>
  <w:num w:numId="52">
    <w:abstractNumId w:val="3"/>
  </w:num>
  <w:num w:numId="53">
    <w:abstractNumId w:val="34"/>
  </w:num>
  <w:num w:numId="54">
    <w:abstractNumId w:val="8"/>
  </w:num>
  <w:num w:numId="55">
    <w:abstractNumId w:val="37"/>
  </w:num>
  <w:num w:numId="56">
    <w:abstractNumId w:val="4"/>
  </w:num>
  <w:num w:numId="57">
    <w:abstractNumId w:val="5"/>
  </w:num>
  <w:num w:numId="58">
    <w:abstractNumId w:val="36"/>
  </w:num>
  <w:num w:numId="59">
    <w:abstractNumId w:val="4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4617"/>
    <w:rsid w:val="00025CF7"/>
    <w:rsid w:val="00031DCD"/>
    <w:rsid w:val="000962D9"/>
    <w:rsid w:val="000A0890"/>
    <w:rsid w:val="000C453D"/>
    <w:rsid w:val="000E11EE"/>
    <w:rsid w:val="000E6098"/>
    <w:rsid w:val="000F0DE5"/>
    <w:rsid w:val="00115754"/>
    <w:rsid w:val="00126D65"/>
    <w:rsid w:val="0017567D"/>
    <w:rsid w:val="00183CD1"/>
    <w:rsid w:val="001D3221"/>
    <w:rsid w:val="001D3F45"/>
    <w:rsid w:val="00223F43"/>
    <w:rsid w:val="00265567"/>
    <w:rsid w:val="00267865"/>
    <w:rsid w:val="00294537"/>
    <w:rsid w:val="002F12C5"/>
    <w:rsid w:val="002F688A"/>
    <w:rsid w:val="00336DDC"/>
    <w:rsid w:val="00371850"/>
    <w:rsid w:val="00394781"/>
    <w:rsid w:val="003F53CE"/>
    <w:rsid w:val="00403432"/>
    <w:rsid w:val="00404819"/>
    <w:rsid w:val="004208B4"/>
    <w:rsid w:val="00450AA8"/>
    <w:rsid w:val="00462B59"/>
    <w:rsid w:val="0047379C"/>
    <w:rsid w:val="00486235"/>
    <w:rsid w:val="004A5A57"/>
    <w:rsid w:val="004E5A9B"/>
    <w:rsid w:val="004F71BC"/>
    <w:rsid w:val="00515EDC"/>
    <w:rsid w:val="005928C7"/>
    <w:rsid w:val="005A0E55"/>
    <w:rsid w:val="006331EF"/>
    <w:rsid w:val="00653C57"/>
    <w:rsid w:val="006702C1"/>
    <w:rsid w:val="00670D38"/>
    <w:rsid w:val="006B0DBD"/>
    <w:rsid w:val="006B4A64"/>
    <w:rsid w:val="006E39B3"/>
    <w:rsid w:val="007073C4"/>
    <w:rsid w:val="00720231"/>
    <w:rsid w:val="007435D0"/>
    <w:rsid w:val="00794E9F"/>
    <w:rsid w:val="00816340"/>
    <w:rsid w:val="008464BC"/>
    <w:rsid w:val="00852FF1"/>
    <w:rsid w:val="00871235"/>
    <w:rsid w:val="008864D4"/>
    <w:rsid w:val="008C4057"/>
    <w:rsid w:val="008F6CA0"/>
    <w:rsid w:val="008F74F0"/>
    <w:rsid w:val="0090371F"/>
    <w:rsid w:val="00904B76"/>
    <w:rsid w:val="00957EF2"/>
    <w:rsid w:val="009616FA"/>
    <w:rsid w:val="00970D83"/>
    <w:rsid w:val="009A7B61"/>
    <w:rsid w:val="009B7F53"/>
    <w:rsid w:val="009F3117"/>
    <w:rsid w:val="00A01AF0"/>
    <w:rsid w:val="00A54E7C"/>
    <w:rsid w:val="00A6119F"/>
    <w:rsid w:val="00B03A09"/>
    <w:rsid w:val="00B52FFD"/>
    <w:rsid w:val="00B535CA"/>
    <w:rsid w:val="00B67F71"/>
    <w:rsid w:val="00B9687F"/>
    <w:rsid w:val="00B96D4C"/>
    <w:rsid w:val="00BA6308"/>
    <w:rsid w:val="00C25D7F"/>
    <w:rsid w:val="00CD74F4"/>
    <w:rsid w:val="00D146D8"/>
    <w:rsid w:val="00D264DB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77075"/>
    <w:rsid w:val="00E832BD"/>
    <w:rsid w:val="00EA14C8"/>
    <w:rsid w:val="00ED40EE"/>
    <w:rsid w:val="00EF0367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Setup</cp:lastModifiedBy>
  <cp:revision>2</cp:revision>
  <dcterms:created xsi:type="dcterms:W3CDTF">2015-11-17T04:52:00Z</dcterms:created>
  <dcterms:modified xsi:type="dcterms:W3CDTF">2015-11-17T04:52:00Z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