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Pr="001D1997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1D199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1DA504B2" w:rsidR="00F43B95" w:rsidRPr="001D1997" w:rsidRDefault="001D1997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2"/>
              </w:rPr>
            </w:pPr>
            <w:r w:rsidRPr="001D1997">
              <w:rPr>
                <w:rFonts w:ascii="Calibri" w:eastAsia="Calibri" w:hAnsi="Calibri" w:cs="Calibri"/>
                <w:sz w:val="24"/>
                <w:szCs w:val="24"/>
              </w:rPr>
              <w:t>Rattlesnake Bite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Pr="001D1997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1D199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3E24B1B9" w:rsidR="00F43B95" w:rsidRPr="001D1997" w:rsidRDefault="001D1997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2"/>
              </w:rPr>
            </w:pPr>
            <w:r w:rsidRPr="001D1997">
              <w:rPr>
                <w:rFonts w:ascii="Calibri" w:hAnsi="Calibri" w:cs="Calibri"/>
                <w:sz w:val="22"/>
              </w:rPr>
              <w:t>This viper is the pits!</w:t>
            </w:r>
          </w:p>
        </w:tc>
      </w:tr>
    </w:tbl>
    <w:p w14:paraId="462FD9E5" w14:textId="77777777" w:rsidR="000A0890" w:rsidRDefault="000A0890">
      <w:pPr>
        <w:pStyle w:val="Body"/>
        <w:ind w:left="108" w:hanging="108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 - </w:t>
            </w:r>
            <w:hyperlink r:id="rId11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9" w14:textId="785A4E55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62FD9EA" w14:textId="603C530C" w:rsidR="001D1997" w:rsidRPr="001D1997" w:rsidRDefault="001D1997" w:rsidP="001D1997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Evaluate a patient with a snakebite</w:t>
            </w:r>
          </w:p>
          <w:p w14:paraId="054AD658" w14:textId="77777777" w:rsidR="001D1997" w:rsidRPr="001D1997" w:rsidRDefault="001D1997" w:rsidP="001D1997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Describe indications for anti-venom</w:t>
            </w:r>
          </w:p>
          <w:p w14:paraId="5CA9C794" w14:textId="3B7BFD5A" w:rsidR="001D1997" w:rsidRDefault="001D1997" w:rsidP="001D1997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Effectively use the IH Rattlesnake PPO</w:t>
            </w:r>
          </w:p>
          <w:p w14:paraId="462FD9EC" w14:textId="4219F901" w:rsidR="00A76581" w:rsidRDefault="00A76581" w:rsidP="001D199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Trebuchet MS" w:eastAsia="Trebuchet MS" w:hAnsi="Trebuchet MS" w:cs="Trebuchet MS"/>
              </w:rPr>
            </w:pP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E" w14:textId="181D9121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1B14E584" w14:textId="5B896BF7" w:rsidR="003E7072" w:rsidRDefault="001D1997" w:rsidP="001D1997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Demonstrate treatment of a rattlesnake bite</w:t>
            </w:r>
          </w:p>
          <w:p w14:paraId="41FFB91F" w14:textId="77777777" w:rsidR="001D1997" w:rsidRDefault="001D1997" w:rsidP="001D1997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Administer Anti-venom</w:t>
            </w:r>
          </w:p>
          <w:p w14:paraId="301E5E8A" w14:textId="41554CEB" w:rsidR="001D1997" w:rsidRPr="001D1997" w:rsidRDefault="001D1997" w:rsidP="001D1997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Demonstrate resuscitation of shock and DIC secondary to envenomation</w:t>
            </w:r>
          </w:p>
          <w:p w14:paraId="462FD9F0" w14:textId="616F6114" w:rsidR="000A0890" w:rsidRPr="00795DCD" w:rsidRDefault="000A0890" w:rsidP="003E7072">
            <w:pPr>
              <w:pStyle w:val="FreeFormA"/>
              <w:keepLines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ind w:left="720"/>
              <w:rPr>
                <w:rFonts w:ascii="Calibri" w:eastAsia="Trebuchet MS" w:hAnsi="Calibri" w:cs="Trebuchet MS"/>
              </w:rPr>
            </w:pP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</w:p>
          <w:p w14:paraId="462FD9F3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Team skills</w:t>
            </w:r>
            <w:r w:rsidR="00904B76">
              <w:rPr>
                <w:rFonts w:ascii="Calibri" w:eastAsia="Calibri" w:hAnsi="Calibri" w:cs="Calibri"/>
              </w:rPr>
              <w:t xml:space="preserve"> </w:t>
            </w:r>
          </w:p>
          <w:p w14:paraId="462FD9F4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Situational awareness</w:t>
            </w:r>
          </w:p>
          <w:p w14:paraId="462FD9F5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F43B95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F43B95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465B4C01" w:rsidR="00F43B95" w:rsidRDefault="001D199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3E7072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23F79A56" w:rsidR="003E7072" w:rsidRPr="00BD1F6C" w:rsidRDefault="001D199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eastAsia="Calibri" w:hAnsi="Calibri" w:cs="Calibri"/>
              </w:rPr>
              <w:t>Cardiac, BP, SPO2, crash cart</w:t>
            </w:r>
          </w:p>
        </w:tc>
      </w:tr>
      <w:tr w:rsidR="003E7072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4D23E5C8" w:rsidR="003E7072" w:rsidRPr="00BD1F6C" w:rsidRDefault="001D199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eastAsia="Calibri" w:hAnsi="Calibri" w:cs="Calibri"/>
              </w:rPr>
              <w:t xml:space="preserve">Rattlesnake PPO, </w:t>
            </w:r>
            <w:proofErr w:type="spellStart"/>
            <w:r>
              <w:rPr>
                <w:rFonts w:ascii="Calibri" w:eastAsia="Calibri" w:hAnsi="Calibri" w:cs="Calibri"/>
              </w:rPr>
              <w:t>Antivenom</w:t>
            </w:r>
            <w:proofErr w:type="spellEnd"/>
            <w:r>
              <w:rPr>
                <w:rFonts w:ascii="Calibri" w:eastAsia="Calibri" w:hAnsi="Calibri" w:cs="Calibri"/>
              </w:rPr>
              <w:t xml:space="preserve">, IV supplies and fluids, Diagnostics: ECG (sinus tach), CXR (clear), </w:t>
            </w:r>
            <w:proofErr w:type="spellStart"/>
            <w:r>
              <w:rPr>
                <w:rFonts w:ascii="Calibri" w:eastAsia="Calibri" w:hAnsi="Calibri" w:cs="Calibri"/>
              </w:rPr>
              <w:t>labwork</w:t>
            </w:r>
            <w:proofErr w:type="spellEnd"/>
            <w:r w:rsidR="00BF7CDE">
              <w:rPr>
                <w:rFonts w:ascii="Calibri" w:eastAsia="Calibri" w:hAnsi="Calibri" w:cs="Calibri"/>
              </w:rPr>
              <w:t xml:space="preserve"> (</w:t>
            </w:r>
          </w:p>
        </w:tc>
      </w:tr>
      <w:tr w:rsidR="003E7072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6BD7154C" w:rsidR="003E7072" w:rsidRPr="00A67CFF" w:rsidRDefault="001D1997" w:rsidP="001D199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Fanged bite marks, socks and shoes</w:t>
            </w:r>
          </w:p>
        </w:tc>
      </w:tr>
      <w:tr w:rsidR="003E7072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E6ACF58" w:rsidR="003E7072" w:rsidRPr="00BD1F6C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6D11F3">
              <w:rPr>
                <w:rFonts w:ascii="Calibri" w:eastAsia="Calibri" w:hAnsi="Calibri" w:cs="Calibri"/>
              </w:rPr>
              <w:t>None</w:t>
            </w: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32A10B22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6734D89D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462FDA0D" w14:textId="6CC078E6" w:rsidR="000A089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5EE91EBC" w14:textId="77777777" w:rsidR="00EA05D1" w:rsidRDefault="00EA05D1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0826DD8C" w14:textId="4EC83410" w:rsidR="00E8317B" w:rsidRDefault="004159DD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</w:t>
            </w:r>
            <w:bookmarkStart w:id="0" w:name="_GoBack"/>
            <w:bookmarkEnd w:id="0"/>
            <w:r w:rsidR="001D199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1D1997">
              <w:rPr>
                <w:rFonts w:ascii="Calibri" w:eastAsia="Calibri" w:hAnsi="Calibri" w:cs="Calibri"/>
                <w:sz w:val="20"/>
                <w:szCs w:val="20"/>
              </w:rPr>
              <w:t>yo</w:t>
            </w:r>
            <w:proofErr w:type="spellEnd"/>
            <w:r w:rsidR="001D1997">
              <w:rPr>
                <w:rFonts w:ascii="Calibri" w:eastAsia="Calibri" w:hAnsi="Calibri" w:cs="Calibri"/>
                <w:sz w:val="20"/>
                <w:szCs w:val="20"/>
              </w:rPr>
              <w:t xml:space="preserve"> male hiking Oliver hills with friends. Tripped and fell over log, felt snake bite his right ankle. Brought in by friends approx. 45 mins after the bite.</w:t>
            </w:r>
            <w:r w:rsidR="001A0DED">
              <w:rPr>
                <w:rFonts w:ascii="Calibri" w:eastAsia="Calibri" w:hAnsi="Calibri" w:cs="Calibri"/>
                <w:sz w:val="20"/>
                <w:szCs w:val="20"/>
              </w:rPr>
              <w:t xml:space="preserve"> Friend got a picture of the snake on his phone.</w:t>
            </w:r>
          </w:p>
          <w:p w14:paraId="5E52800B" w14:textId="14407721" w:rsidR="003E7072" w:rsidRPr="00DF5F4D" w:rsidRDefault="003E7072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0E" w14:textId="77777777" w:rsidR="000A0890" w:rsidRDefault="000A0890">
      <w:pPr>
        <w:pStyle w:val="BodyA"/>
        <w:rPr>
          <w:sz w:val="12"/>
          <w:szCs w:val="12"/>
        </w:rPr>
      </w:pPr>
    </w:p>
    <w:p w14:paraId="462FDA15" w14:textId="77777777" w:rsidR="000A0890" w:rsidRDefault="000A0890">
      <w:pPr>
        <w:pStyle w:val="BodyA"/>
        <w:rPr>
          <w:sz w:val="12"/>
          <w:szCs w:val="12"/>
        </w:rPr>
      </w:pPr>
    </w:p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850"/>
        <w:gridCol w:w="4485"/>
        <w:gridCol w:w="4159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431F42D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1D1997">
              <w:rPr>
                <w:rFonts w:ascii="Calibri" w:eastAsia="Times New Roman" w:hAnsi="Calibri" w:cs="Calibri"/>
                <w:b/>
                <w:color w:val="000000"/>
              </w:rPr>
              <w:t>Moderate Distress</w:t>
            </w:r>
          </w:p>
          <w:p w14:paraId="350579E9" w14:textId="332C0DD7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1D199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Moderate pain at bite site and some bleeding from nose</w:t>
            </w:r>
            <w:r w:rsidR="00D05C3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4435A90" w14:textId="77777777" w:rsidR="003E7072" w:rsidRDefault="003E7072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481CCF7F" w:rsidR="00A67CFF" w:rsidRPr="00A67CFF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4FCFCA00" w14:textId="61DAB97F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D1997">
              <w:rPr>
                <w:rFonts w:ascii="Calibri" w:eastAsia="Calibri" w:hAnsi="Calibri" w:cs="Calibri"/>
                <w:sz w:val="20"/>
                <w:szCs w:val="20"/>
              </w:rPr>
              <w:t>120</w:t>
            </w:r>
          </w:p>
          <w:p w14:paraId="718533AB" w14:textId="0F242118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1D1997">
              <w:rPr>
                <w:rFonts w:ascii="Calibri" w:eastAsia="Calibri" w:hAnsi="Calibri" w:cs="Calibri"/>
                <w:sz w:val="20"/>
                <w:szCs w:val="20"/>
              </w:rPr>
              <w:t>100/60</w:t>
            </w:r>
          </w:p>
          <w:p w14:paraId="1E1C26E0" w14:textId="2C201796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1D1997"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  <w:p w14:paraId="077BB90A" w14:textId="34D91E73" w:rsidR="00EA05D1" w:rsidRPr="00574147" w:rsidRDefault="00A67CFF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1D1997">
              <w:rPr>
                <w:rFonts w:ascii="Calibri" w:eastAsia="Calibri" w:hAnsi="Calibri" w:cs="Calibri"/>
                <w:sz w:val="20"/>
                <w:szCs w:val="20"/>
              </w:rPr>
              <w:t>98% on RA</w:t>
            </w:r>
          </w:p>
          <w:p w14:paraId="780B2692" w14:textId="0A032BE7" w:rsidR="00574147" w:rsidRDefault="00574147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D199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37.2</w:t>
            </w:r>
            <w:r w:rsidR="003E707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C</w:t>
            </w:r>
          </w:p>
          <w:p w14:paraId="6E56C430" w14:textId="68CBA09E" w:rsidR="00574147" w:rsidRPr="00EA05D1" w:rsidRDefault="00574147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D199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6.2</w:t>
            </w:r>
          </w:p>
          <w:p w14:paraId="3076621E" w14:textId="657E72AA" w:rsidR="00EA05D1" w:rsidRPr="00EA05D1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="001D199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489ED631" w14:textId="4596E1BA" w:rsidR="00EA05D1" w:rsidRPr="00CE5D87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Pr="00EA05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15</w:t>
            </w:r>
          </w:p>
          <w:p w14:paraId="4644A9D2" w14:textId="00EE6B35" w:rsidR="00CE5D87" w:rsidRPr="00EA05D1" w:rsidRDefault="00CE5D87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CE5D8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Diaphoretic</w:t>
            </w:r>
          </w:p>
          <w:p w14:paraId="6604D157" w14:textId="0C3737EE" w:rsidR="00E635BF" w:rsidRPr="003E7072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014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Nauseous</w:t>
            </w:r>
          </w:p>
          <w:p w14:paraId="1F55C3F4" w14:textId="65E9884F" w:rsidR="003E7072" w:rsidRPr="003E7072" w:rsidRDefault="003E7072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proofErr w:type="spellStart"/>
            <w:r w:rsidR="00CE5D8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Rt</w:t>
            </w:r>
            <w:proofErr w:type="spellEnd"/>
            <w:r w:rsidR="00CE5D8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ankle swollen and </w:t>
            </w:r>
            <w:proofErr w:type="spellStart"/>
            <w:r w:rsidR="00CE5D8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discoloured</w:t>
            </w:r>
            <w:proofErr w:type="spellEnd"/>
            <w:r w:rsidR="00CE5D8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with fang marks &amp; progressive edema</w:t>
            </w:r>
          </w:p>
          <w:p w14:paraId="48FEC9B0" w14:textId="15D4F2AB" w:rsidR="003E7072" w:rsidRDefault="003E7072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Weight: </w:t>
            </w:r>
            <w:r w:rsidR="00014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70</w:t>
            </w:r>
            <w:r w:rsidRP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kg</w:t>
            </w:r>
          </w:p>
          <w:p w14:paraId="10AAD1D6" w14:textId="77777777" w:rsidR="00E635BF" w:rsidRPr="00A67CFF" w:rsidRDefault="00E635BF" w:rsidP="008238A2">
            <w:p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36103E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26968F9" w14:textId="77777777" w:rsidR="00E8317B" w:rsidRPr="0036103E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07151305" w14:textId="4E875E0A" w:rsidR="00CE5D87" w:rsidRDefault="00CE5D87" w:rsidP="00CE5D87">
            <w:pPr>
              <w:pStyle w:val="BodyAA"/>
              <w:numPr>
                <w:ilvl w:val="0"/>
                <w:numId w:val="2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Assesses A,B,Cs</w:t>
            </w:r>
          </w:p>
          <w:p w14:paraId="10C6ABAE" w14:textId="4DECEF3A" w:rsidR="00A67CFF" w:rsidRDefault="00CE5D87" w:rsidP="00CE5D87">
            <w:pPr>
              <w:pStyle w:val="BodyAA"/>
              <w:numPr>
                <w:ilvl w:val="0"/>
                <w:numId w:val="2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Vital Signs, Monitor</w:t>
            </w:r>
          </w:p>
          <w:p w14:paraId="06EC0D6E" w14:textId="77777777" w:rsidR="00CE5D87" w:rsidRDefault="00CE5D87" w:rsidP="00CE5D87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IV</w:t>
            </w:r>
          </w:p>
          <w:p w14:paraId="339DAB78" w14:textId="77777777" w:rsidR="00CE5D87" w:rsidRDefault="00CE5D87" w:rsidP="00CE5D87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Identifies rattlesnake bite</w:t>
            </w:r>
          </w:p>
          <w:p w14:paraId="0BD3B9AE" w14:textId="77777777" w:rsidR="00CE5D87" w:rsidRDefault="00CE5D87" w:rsidP="00CE5D87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First Aid &amp; Supportive care</w:t>
            </w:r>
          </w:p>
          <w:p w14:paraId="5BA8A721" w14:textId="77777777" w:rsidR="00CE5D87" w:rsidRDefault="00CE5D87" w:rsidP="00CE5D87">
            <w:pPr>
              <w:pStyle w:val="BodyAA"/>
              <w:numPr>
                <w:ilvl w:val="1"/>
                <w:numId w:val="27"/>
              </w:numPr>
              <w:tabs>
                <w:tab w:val="clear" w:pos="867"/>
                <w:tab w:val="num" w:pos="430"/>
              </w:tabs>
              <w:ind w:hanging="4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Cleanse wound</w:t>
            </w:r>
          </w:p>
          <w:p w14:paraId="377C9362" w14:textId="77777777" w:rsidR="00CE5D87" w:rsidRDefault="00CE5D87" w:rsidP="00CE5D87">
            <w:pPr>
              <w:pStyle w:val="BodyAA"/>
              <w:numPr>
                <w:ilvl w:val="1"/>
                <w:numId w:val="27"/>
              </w:numPr>
              <w:tabs>
                <w:tab w:val="clear" w:pos="867"/>
                <w:tab w:val="num" w:pos="430"/>
              </w:tabs>
              <w:ind w:hanging="4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Mark swelling</w:t>
            </w:r>
          </w:p>
          <w:p w14:paraId="3F0A84E6" w14:textId="77777777" w:rsidR="00CE5D87" w:rsidRDefault="00CE5D87" w:rsidP="00CE5D87">
            <w:pPr>
              <w:pStyle w:val="BodyAA"/>
              <w:numPr>
                <w:ilvl w:val="1"/>
                <w:numId w:val="27"/>
              </w:numPr>
              <w:tabs>
                <w:tab w:val="clear" w:pos="867"/>
                <w:tab w:val="num" w:pos="430"/>
              </w:tabs>
              <w:ind w:hanging="4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Remove restrictive clothing</w:t>
            </w:r>
          </w:p>
          <w:p w14:paraId="3E92562D" w14:textId="2ABE5292" w:rsidR="00CE5D87" w:rsidRDefault="00CE5D87" w:rsidP="00CE5D87">
            <w:pPr>
              <w:pStyle w:val="BodyAA"/>
              <w:numPr>
                <w:ilvl w:val="1"/>
                <w:numId w:val="27"/>
              </w:numPr>
              <w:tabs>
                <w:tab w:val="clear" w:pos="867"/>
                <w:tab w:val="num" w:pos="430"/>
              </w:tabs>
              <w:ind w:hanging="4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Measure circumference</w:t>
            </w:r>
            <w:r w:rsidR="00D27372">
              <w:rPr>
                <w:rFonts w:ascii="Calibri" w:eastAsia="Calibri" w:hAnsi="Calibri" w:cs="Calibri"/>
                <w:sz w:val="20"/>
                <w:szCs w:val="20"/>
              </w:rPr>
              <w:t xml:space="preserve"> q15-20 mins (u</w:t>
            </w:r>
            <w:r w:rsidR="00D27372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="00D27372">
              <w:rPr>
                <w:rFonts w:ascii="Calibri" w:eastAsia="Calibri" w:hAnsi="Calibri" w:cs="Calibri"/>
                <w:sz w:val="20"/>
                <w:szCs w:val="20"/>
              </w:rPr>
              <w:t>til swelling progression stops)</w:t>
            </w:r>
          </w:p>
          <w:p w14:paraId="2DE0C437" w14:textId="77777777" w:rsidR="00CE5D87" w:rsidRDefault="00CE5D87" w:rsidP="00CE5D87">
            <w:pPr>
              <w:pStyle w:val="BodyAA"/>
              <w:numPr>
                <w:ilvl w:val="1"/>
                <w:numId w:val="27"/>
              </w:numPr>
              <w:tabs>
                <w:tab w:val="clear" w:pos="867"/>
                <w:tab w:val="num" w:pos="430"/>
              </w:tabs>
              <w:ind w:hanging="4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Extremity at level of the heart</w:t>
            </w:r>
          </w:p>
          <w:p w14:paraId="00FBA296" w14:textId="77777777" w:rsidR="00CE5D87" w:rsidRDefault="00CE5D87" w:rsidP="00CE5D87">
            <w:pPr>
              <w:pStyle w:val="BodyAA"/>
              <w:numPr>
                <w:ilvl w:val="1"/>
                <w:numId w:val="27"/>
              </w:numPr>
              <w:tabs>
                <w:tab w:val="clear" w:pos="867"/>
                <w:tab w:val="num" w:pos="430"/>
              </w:tabs>
              <w:ind w:hanging="4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 NOT apply tourniquet (can damage nerves/blood vessels)</w:t>
            </w:r>
          </w:p>
          <w:p w14:paraId="3C86230E" w14:textId="1BA39EFA" w:rsidR="00CE5D87" w:rsidRDefault="00CE5D87" w:rsidP="00CE5D87">
            <w:pPr>
              <w:pStyle w:val="BodyAA"/>
              <w:numPr>
                <w:ilvl w:val="1"/>
                <w:numId w:val="27"/>
              </w:numPr>
              <w:tabs>
                <w:tab w:val="clear" w:pos="867"/>
                <w:tab w:val="num" w:pos="430"/>
              </w:tabs>
              <w:ind w:hanging="4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 NOT attempt I&amp;D/suck out poison (</w:t>
            </w:r>
            <w:r>
              <w:rPr>
                <w:rFonts w:ascii="Calibri" w:eastAsia="Calibri" w:hAnsi="Calibri" w:cs="Calibri"/>
                <w:sz w:val="20"/>
                <w:szCs w:val="20"/>
              </w:rPr>
              <w:sym w:font="Wingdings" w:char="F0E2"/>
            </w:r>
            <w:r>
              <w:rPr>
                <w:rFonts w:ascii="Calibri" w:eastAsia="Calibri" w:hAnsi="Calibri" w:cs="Calibri"/>
                <w:sz w:val="20"/>
                <w:szCs w:val="20"/>
              </w:rPr>
              <w:t>body venom load by only 2%)</w:t>
            </w:r>
          </w:p>
          <w:p w14:paraId="42EF65AC" w14:textId="4A797F4B" w:rsidR="00CE5D87" w:rsidRDefault="00CE5D87" w:rsidP="00CE5D87">
            <w:pPr>
              <w:pStyle w:val="BodyAA"/>
              <w:numPr>
                <w:ilvl w:val="0"/>
                <w:numId w:val="2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Classify Bite Grade (2-3)</w:t>
            </w:r>
          </w:p>
          <w:p w14:paraId="32154134" w14:textId="77777777" w:rsidR="00CE5D87" w:rsidRDefault="00CE5D87" w:rsidP="00CE5D87">
            <w:pPr>
              <w:pStyle w:val="BodyAA"/>
              <w:numPr>
                <w:ilvl w:val="0"/>
                <w:numId w:val="2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Consult DPIC &amp; Call PTN</w:t>
            </w:r>
          </w:p>
          <w:p w14:paraId="04ECB1C4" w14:textId="617780B6" w:rsidR="00CE5D87" w:rsidRDefault="00CE5D87" w:rsidP="00CE5D87">
            <w:pPr>
              <w:pStyle w:val="BodyAA"/>
              <w:numPr>
                <w:ilvl w:val="0"/>
                <w:numId w:val="27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Orders labs (CBC,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Lytes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, Urea &amp; Cr, PTT, INR, D-Dimer, Fibrinogen, Platelets, CK, Type &amp; Screen), U/A &amp; ECG</w:t>
            </w:r>
          </w:p>
          <w:p w14:paraId="703A9BA6" w14:textId="77777777" w:rsidR="00CE5D87" w:rsidRPr="00CE5D87" w:rsidRDefault="00CE5D87" w:rsidP="00CE5D87">
            <w:pPr>
              <w:pStyle w:val="BodyAA"/>
              <w:ind w:left="361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0B4DAC0" w14:textId="77777777" w:rsidR="00FC5C97" w:rsidRDefault="00FC5C97" w:rsidP="00FC5C9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73D2AD49" w14:textId="77777777" w:rsidR="00FC5C97" w:rsidRPr="00FC5C97" w:rsidRDefault="00FC5C97" w:rsidP="00CE5D87">
            <w:pPr>
              <w:pStyle w:val="BodyAA"/>
              <w:numPr>
                <w:ilvl w:val="0"/>
                <w:numId w:val="61"/>
              </w:numPr>
              <w:rPr>
                <w:rFonts w:ascii="Calibri" w:eastAsia="Times New Roman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159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Pr="005B4B54" w:rsidRDefault="00E8317B" w:rsidP="005B4B54">
            <w:pPr>
              <w:pStyle w:val="Body"/>
              <w:numPr>
                <w:ilvl w:val="0"/>
                <w:numId w:val="63"/>
              </w:numPr>
              <w:rPr>
                <w:rFonts w:ascii="Calibri" w:hAnsi="Calibri" w:cs="Calibri"/>
                <w:b/>
                <w:sz w:val="20"/>
              </w:rPr>
            </w:pPr>
            <w:r w:rsidRPr="005B4B5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5CD59232" w14:textId="2287D4FD" w:rsidR="00D27481" w:rsidRPr="00D27481" w:rsidRDefault="00CE5D87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As above</w:t>
            </w:r>
            <w:r w:rsidR="00D27481" w:rsidRPr="00D27481">
              <w:rPr>
                <w:rFonts w:ascii="Calibri" w:eastAsia="Calibri" w:hAnsi="Calibri" w:cs="Calibri"/>
                <w:bCs/>
                <w:sz w:val="20"/>
                <w:szCs w:val="20"/>
              </w:rPr>
              <w:t>.</w:t>
            </w:r>
          </w:p>
          <w:p w14:paraId="7922222E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  <w:proofErr w:type="spellEnd"/>
          </w:p>
          <w:p w14:paraId="138CD8B9" w14:textId="6253EB5E" w:rsidR="00D27481" w:rsidRPr="00D27481" w:rsidRDefault="00CE5D87" w:rsidP="00CE5D87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Denies</w:t>
            </w:r>
          </w:p>
          <w:p w14:paraId="1D62DEEA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49B273B2" w14:textId="6D0B047A" w:rsidR="00D27481" w:rsidRPr="00CE5D87" w:rsidRDefault="00CE5D87" w:rsidP="00CE5D87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None</w:t>
            </w:r>
          </w:p>
          <w:p w14:paraId="5E0D4B67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3F12A328" w14:textId="4327FDA6" w:rsidR="00D27481" w:rsidRPr="00D27481" w:rsidRDefault="00CE5D87" w:rsidP="005B4B54">
            <w:pPr>
              <w:pStyle w:val="Body"/>
              <w:numPr>
                <w:ilvl w:val="0"/>
                <w:numId w:val="60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Penicillin</w:t>
            </w:r>
          </w:p>
          <w:p w14:paraId="06C4ED3C" w14:textId="77777777" w:rsidR="00E8317B" w:rsidRPr="00576485" w:rsidRDefault="00E8317B" w:rsidP="00D27481">
            <w:pPr>
              <w:pStyle w:val="Body"/>
              <w:rPr>
                <w:rFonts w:ascii="Calibri" w:hAnsi="Calibri" w:cs="Calibri"/>
                <w:sz w:val="20"/>
              </w:rPr>
            </w:pP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A67CFF">
        <w:trPr>
          <w:trHeight w:val="1747"/>
        </w:trPr>
        <w:tc>
          <w:tcPr>
            <w:tcW w:w="4850" w:type="dxa"/>
          </w:tcPr>
          <w:p w14:paraId="01502F19" w14:textId="1C6A98DC" w:rsidR="00E8317B" w:rsidRPr="00A54E7C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lastRenderedPageBreak/>
              <w:t>Phase 2:</w:t>
            </w:r>
            <w:r w:rsidRPr="00A70B13">
              <w:rPr>
                <w:rFonts w:ascii="Calibri" w:hAnsi="Calibri" w:cs="Calibri"/>
                <w:b/>
              </w:rPr>
              <w:t xml:space="preserve"> </w:t>
            </w:r>
            <w:r w:rsidR="00CE5D87">
              <w:rPr>
                <w:rFonts w:ascii="Calibri" w:hAnsi="Calibri" w:cs="Calibri"/>
                <w:b/>
              </w:rPr>
              <w:t>Hypotension &amp; Delirious</w:t>
            </w:r>
          </w:p>
          <w:p w14:paraId="7C2B87CD" w14:textId="186BE8FA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A70B1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A70B13" w:rsidRPr="00A70B13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7ED57CEF" w14:textId="3EA2E27E" w:rsidR="00A70B13" w:rsidRPr="00A70B13" w:rsidRDefault="00CE5D87" w:rsidP="00F45F20">
            <w:pPr>
              <w:pStyle w:val="Body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Decreased LOC, increased tachycardia &amp; hypotension</w:t>
            </w:r>
          </w:p>
          <w:p w14:paraId="2D05CCBE" w14:textId="77777777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28C7169" w14:textId="127335BB" w:rsidR="00E8317B" w:rsidRDefault="00E11364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70E7A18F" w14:textId="5E99E0DB" w:rsidR="00E8317B" w:rsidRPr="00EF0367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A70B1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54BDF4DF" w14:textId="50DB3F5A" w:rsidR="001D2516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E5D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55D1B4E2" w14:textId="029A3624" w:rsidR="00E8317B" w:rsidRPr="001D2516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A70B13"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E5D8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80/40</w:t>
            </w:r>
          </w:p>
          <w:p w14:paraId="6915368A" w14:textId="2092F381" w:rsidR="00E8317B" w:rsidRPr="00FC5C97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A70B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E5D87"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24</w:t>
            </w:r>
          </w:p>
          <w:p w14:paraId="45F8D5E7" w14:textId="02BB223E" w:rsidR="00FC5C97" w:rsidRPr="00574147" w:rsidRDefault="00FC5C97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CE5D87">
              <w:rPr>
                <w:rFonts w:ascii="Calibri" w:eastAsia="Calibri" w:hAnsi="Calibri" w:cs="Calibri"/>
                <w:sz w:val="20"/>
                <w:szCs w:val="20"/>
              </w:rPr>
              <w:t>93% on RA</w:t>
            </w:r>
          </w:p>
          <w:p w14:paraId="2BC9D828" w14:textId="333610B8" w:rsidR="00FC5C97" w:rsidRPr="00FC5C97" w:rsidRDefault="00FC5C97" w:rsidP="00FC5C97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="00CE5D8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11 (E-3, V-4, M-4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)</w:t>
            </w:r>
            <w:r w:rsidR="00BC340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. Somnolent &amp; delirious</w:t>
            </w:r>
          </w:p>
          <w:p w14:paraId="2429B9D6" w14:textId="68C7600C" w:rsidR="00FC5C97" w:rsidRPr="00CE5D87" w:rsidRDefault="00FC5C97" w:rsidP="00FC5C97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CE5D8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 </w:t>
            </w:r>
            <w:r w:rsidR="00CE5D8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12392FB9" w14:textId="77777777" w:rsidR="00FC5C97" w:rsidRPr="00EF0367" w:rsidRDefault="00FC5C97" w:rsidP="00FC5C97">
            <w:pPr>
              <w:ind w:left="360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AC0040D" w14:textId="77777777" w:rsidR="00E8317B" w:rsidRPr="00A67CFF" w:rsidRDefault="00E8317B" w:rsidP="00A70B13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53995589" w14:textId="5B2FB1BB" w:rsidR="00F45F20" w:rsidRPr="00EC0652" w:rsidRDefault="005B4B54" w:rsidP="005B4B54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F45F20" w:rsidRPr="00EC065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F45F20" w:rsidRPr="00EC0652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5DE788F" w14:textId="77777777" w:rsidR="00F45F20" w:rsidRPr="00F45F20" w:rsidRDefault="00F45F20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01645A7A" w14:textId="77777777" w:rsidR="00F45F20" w:rsidRPr="00F45F20" w:rsidRDefault="00F45F20" w:rsidP="005B4B54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3F4E3737" w14:textId="6537D925" w:rsidR="00E8317B" w:rsidRPr="00A02708" w:rsidRDefault="00A02708" w:rsidP="00A0270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*</w:t>
            </w:r>
            <w:r w:rsidRPr="00A02708">
              <w:rPr>
                <w:rFonts w:ascii="Calibri" w:hAnsi="Calibri" w:cs="Calibri"/>
                <w:color w:val="FF0000"/>
                <w:sz w:val="20"/>
              </w:rPr>
              <w:t>Anti-venom arrives</w:t>
            </w:r>
          </w:p>
          <w:p w14:paraId="173B0F53" w14:textId="4FC7AD41" w:rsidR="00A02708" w:rsidRDefault="00A02708" w:rsidP="00A02708">
            <w:pPr>
              <w:pStyle w:val="Body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30" w:hanging="284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Suppport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Airway &amp; Breathing</w:t>
            </w:r>
          </w:p>
          <w:p w14:paraId="435B42F7" w14:textId="12D52D64" w:rsidR="00A02708" w:rsidRDefault="00A02708" w:rsidP="00A02708">
            <w:pPr>
              <w:pStyle w:val="Body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30" w:hanging="28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NS fluid bolus (minimal improvement in BP)</w:t>
            </w:r>
          </w:p>
          <w:p w14:paraId="3A4E891B" w14:textId="1E3F2094" w:rsidR="00A02708" w:rsidRDefault="00A02708" w:rsidP="00A02708">
            <w:pPr>
              <w:pStyle w:val="Body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30" w:hanging="28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Mix up and administer anti-venom (4-6 vials i</w:t>
            </w:r>
            <w:r>
              <w:rPr>
                <w:rFonts w:ascii="Calibri" w:hAnsi="Calibri" w:cs="Calibri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sz w:val="20"/>
                <w:szCs w:val="20"/>
              </w:rPr>
              <w:t>itial dose – determined in consult with DPIC)</w:t>
            </w:r>
          </w:p>
          <w:p w14:paraId="76D191CC" w14:textId="51F235EE" w:rsidR="00A02708" w:rsidRPr="00F45F20" w:rsidRDefault="00A02708" w:rsidP="00A02708">
            <w:pPr>
              <w:pStyle w:val="BodyA"/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30" w:hanging="284"/>
              <w:rPr>
                <w:rFonts w:ascii="Calibri" w:hAnsi="Calibri" w:cs="Calibri"/>
                <w:sz w:val="20"/>
                <w:szCs w:val="20"/>
              </w:rPr>
            </w:pPr>
            <w:r w:rsidRPr="00A02708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Labs back </w:t>
            </w:r>
            <w:r>
              <w:rPr>
                <w:rFonts w:ascii="Calibri" w:hAnsi="Calibri" w:cs="Calibri"/>
                <w:sz w:val="20"/>
                <w:szCs w:val="20"/>
              </w:rPr>
              <w:t>– recognize coagulopathy</w:t>
            </w:r>
          </w:p>
          <w:p w14:paraId="2002A305" w14:textId="77777777" w:rsidR="00F45F20" w:rsidRPr="00F45F20" w:rsidRDefault="00F45F20" w:rsidP="00F45F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0ECF9F26" w14:textId="0848C475" w:rsidR="00E8317B" w:rsidRPr="00A67CFF" w:rsidRDefault="00E8317B" w:rsidP="001D251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59" w:type="dxa"/>
          </w:tcPr>
          <w:p w14:paraId="12A4F7AF" w14:textId="77777777" w:rsidR="00F45F20" w:rsidRPr="005B4B54" w:rsidRDefault="00F45F20" w:rsidP="005B4B54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B4B5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74A37C28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6291C452" w14:textId="0D2564BE" w:rsidR="00FC5C97" w:rsidRPr="00B014CB" w:rsidRDefault="00FC5C97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Anticipates need to protect airway, b</w:t>
            </w:r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e</w:t>
            </w:r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gins set-up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for intubation</w:t>
            </w:r>
          </w:p>
          <w:p w14:paraId="046A1920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7B9B4007" w14:textId="0EFF7679" w:rsidR="00F45F20" w:rsidRPr="00F45F20" w:rsidRDefault="00A02708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A bit more shallow and rapid</w:t>
            </w:r>
          </w:p>
          <w:p w14:paraId="0DF44F72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7098887A" w14:textId="57813B8E" w:rsidR="00F45F20" w:rsidRPr="00F45F20" w:rsidRDefault="00FC5C97" w:rsidP="005B4B54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Peripheral pulses weak</w:t>
            </w:r>
            <w:r w:rsidR="00163BB6"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er</w:t>
            </w:r>
          </w:p>
          <w:p w14:paraId="10DE0969" w14:textId="77777777" w:rsidR="00E8317B" w:rsidRDefault="00E8317B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9C2FA72" w14:textId="77777777" w:rsidR="00F45F20" w:rsidRPr="00A67CFF" w:rsidRDefault="00F45F20" w:rsidP="00163B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11364" w:rsidRPr="00A67CFF" w14:paraId="1DDB7B18" w14:textId="77777777" w:rsidTr="00A67CFF">
        <w:trPr>
          <w:trHeight w:val="1747"/>
        </w:trPr>
        <w:tc>
          <w:tcPr>
            <w:tcW w:w="4850" w:type="dxa"/>
          </w:tcPr>
          <w:p w14:paraId="18881369" w14:textId="798D3926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>:</w:t>
            </w:r>
            <w:r w:rsidR="00163BB6">
              <w:rPr>
                <w:rFonts w:ascii="Calibri" w:hAnsi="Calibri" w:cs="Calibri"/>
                <w:b/>
              </w:rPr>
              <w:t xml:space="preserve"> Condition </w:t>
            </w:r>
            <w:r w:rsidR="00661DE8">
              <w:rPr>
                <w:rFonts w:ascii="Calibri" w:hAnsi="Calibri" w:cs="Calibri"/>
                <w:b/>
              </w:rPr>
              <w:t>Improvement</w:t>
            </w:r>
          </w:p>
          <w:p w14:paraId="6E1D1D00" w14:textId="77777777" w:rsidR="00163BB6" w:rsidRDefault="00163BB6" w:rsidP="00163BB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>
              <w:rPr>
                <w:rFonts w:ascii="Calibri" w:hAnsi="Calibri" w:cs="Calibri"/>
                <w:sz w:val="20"/>
                <w:szCs w:val="20"/>
              </w:rPr>
              <w:t>Stable</w:t>
            </w:r>
          </w:p>
          <w:p w14:paraId="2D9B16C5" w14:textId="516AD3EC" w:rsidR="00163BB6" w:rsidRPr="00163BB6" w:rsidRDefault="00163BB6" w:rsidP="00163BB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(progress to this </w:t>
            </w:r>
            <w:r w:rsidRPr="00E66230">
              <w:rPr>
                <w:rFonts w:ascii="Calibri" w:hAnsi="Calibri" w:cs="Calibri"/>
                <w:b/>
                <w:sz w:val="20"/>
                <w:szCs w:val="20"/>
              </w:rPr>
              <w:t>ONLY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if </w:t>
            </w:r>
            <w:r w:rsidR="00A02708">
              <w:rPr>
                <w:rFonts w:ascii="Calibri" w:hAnsi="Calibri" w:cs="Calibri"/>
                <w:sz w:val="20"/>
                <w:szCs w:val="20"/>
              </w:rPr>
              <w:t>Anti-venom initial dose given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) </w:t>
            </w:r>
          </w:p>
          <w:p w14:paraId="60F2BF38" w14:textId="77777777" w:rsidR="00163BB6" w:rsidRDefault="00A02708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Improved cognition, BP and pulse</w:t>
            </w:r>
          </w:p>
          <w:p w14:paraId="0A50D7C2" w14:textId="77777777" w:rsidR="00A02708" w:rsidRDefault="00A02708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6443C0B" w14:textId="523A1A68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2C0271F" w14:textId="58D988FF" w:rsidR="00E11364" w:rsidRPr="00EF0367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163BB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Rhythm</w:t>
            </w:r>
          </w:p>
          <w:p w14:paraId="30A9A1C9" w14:textId="0B3210D8" w:rsidR="00E11364" w:rsidRPr="00EF0367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63BB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</w:t>
            </w:r>
          </w:p>
          <w:p w14:paraId="76B06778" w14:textId="6B7A207E" w:rsidR="00E11364" w:rsidRPr="00AD755B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B014C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A0270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110/60</w:t>
            </w:r>
          </w:p>
          <w:p w14:paraId="7D22F025" w14:textId="4B64EEA9" w:rsidR="00AD755B" w:rsidRPr="00AD755B" w:rsidRDefault="00AD755B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AD755B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16</w:t>
            </w:r>
          </w:p>
          <w:p w14:paraId="7A24955E" w14:textId="50BC3621" w:rsidR="00AD755B" w:rsidRPr="00EF0367" w:rsidRDefault="00AD755B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SPO2: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97% RA</w:t>
            </w:r>
          </w:p>
          <w:p w14:paraId="5E900CF1" w14:textId="1A9CB297" w:rsidR="00E11364" w:rsidRPr="004E5A9B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63BB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1E366504" w14:textId="6AB40F36" w:rsidR="00163BB6" w:rsidRPr="00A02708" w:rsidRDefault="00163BB6" w:rsidP="00163BB6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="00A0270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18B8832E" w14:textId="5E053260" w:rsidR="00A02708" w:rsidRPr="00EA05D1" w:rsidRDefault="00A02708" w:rsidP="00163BB6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swelling has stopped progressing</w:t>
            </w:r>
          </w:p>
          <w:p w14:paraId="0B1E8142" w14:textId="77777777" w:rsidR="00E11364" w:rsidRPr="00A54E7C" w:rsidRDefault="00E11364" w:rsidP="00B014CB">
            <w:pPr>
              <w:tabs>
                <w:tab w:val="left" w:pos="403"/>
              </w:tabs>
              <w:ind w:left="403"/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485" w:type="dxa"/>
          </w:tcPr>
          <w:p w14:paraId="07EAA084" w14:textId="5FCF7180" w:rsidR="00B014CB" w:rsidRPr="00F45F20" w:rsidRDefault="005B4B54" w:rsidP="00A02708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B014CB" w:rsidRPr="00F45F2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B014CB" w:rsidRPr="00F45F2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</w:t>
            </w:r>
            <w:r w:rsidR="00B014CB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-</w:t>
            </w:r>
            <w:r w:rsidR="00B014CB"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B014CB"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6115586" w14:textId="77777777" w:rsidR="00B014CB" w:rsidRPr="00F45F20" w:rsidRDefault="00B014CB" w:rsidP="00B01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420AE89F" w14:textId="77777777" w:rsidR="00B014CB" w:rsidRPr="00F45F20" w:rsidRDefault="00B014CB" w:rsidP="00A02708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40406E1F" w14:textId="71F5AA4E" w:rsidR="00163BB6" w:rsidRPr="00AD755B" w:rsidRDefault="00A02708" w:rsidP="00A02708">
            <w:pPr>
              <w:pStyle w:val="BodyA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30" w:hanging="284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Determine need for anti-venom maintenance dose (after </w:t>
            </w:r>
            <w:r w:rsidR="004105F1">
              <w:rPr>
                <w:rFonts w:ascii="Calibri" w:hAnsi="Calibri" w:cs="Calibri"/>
                <w:sz w:val="20"/>
                <w:szCs w:val="20"/>
              </w:rPr>
              <w:t xml:space="preserve">6 </w:t>
            </w:r>
            <w:proofErr w:type="spellStart"/>
            <w:r w:rsidR="004105F1">
              <w:rPr>
                <w:rFonts w:ascii="Calibri" w:hAnsi="Calibri" w:cs="Calibri"/>
                <w:sz w:val="20"/>
                <w:szCs w:val="20"/>
              </w:rPr>
              <w:t>hrs</w:t>
            </w:r>
            <w:proofErr w:type="spellEnd"/>
            <w:r w:rsidR="004105F1">
              <w:rPr>
                <w:rFonts w:ascii="Calibri" w:hAnsi="Calibri" w:cs="Calibri"/>
                <w:sz w:val="20"/>
                <w:szCs w:val="20"/>
              </w:rPr>
              <w:t xml:space="preserve"> of observation – if </w:t>
            </w:r>
            <w:proofErr w:type="spellStart"/>
            <w:r w:rsidR="004105F1">
              <w:rPr>
                <w:rFonts w:ascii="Calibri" w:hAnsi="Calibri" w:cs="Calibri"/>
                <w:sz w:val="20"/>
                <w:szCs w:val="20"/>
              </w:rPr>
              <w:t>venon</w:t>
            </w:r>
            <w:proofErr w:type="spellEnd"/>
            <w:r w:rsidR="004105F1">
              <w:rPr>
                <w:rFonts w:ascii="Calibri" w:hAnsi="Calibri" w:cs="Calibri"/>
                <w:sz w:val="20"/>
                <w:szCs w:val="20"/>
              </w:rPr>
              <w:t xml:space="preserve"> inj</w:t>
            </w:r>
            <w:r w:rsidR="004105F1">
              <w:rPr>
                <w:rFonts w:ascii="Calibri" w:hAnsi="Calibri" w:cs="Calibri"/>
                <w:sz w:val="20"/>
                <w:szCs w:val="20"/>
              </w:rPr>
              <w:t>u</w:t>
            </w:r>
            <w:r w:rsidR="004105F1">
              <w:rPr>
                <w:rFonts w:ascii="Calibri" w:hAnsi="Calibri" w:cs="Calibri"/>
                <w:sz w:val="20"/>
                <w:szCs w:val="20"/>
              </w:rPr>
              <w:t xml:space="preserve">ry recurs – return to initial </w:t>
            </w:r>
            <w:proofErr w:type="spellStart"/>
            <w:r w:rsidR="004105F1">
              <w:rPr>
                <w:rFonts w:ascii="Calibri" w:hAnsi="Calibri" w:cs="Calibri"/>
                <w:sz w:val="20"/>
                <w:szCs w:val="20"/>
              </w:rPr>
              <w:t>tx</w:t>
            </w:r>
            <w:proofErr w:type="spellEnd"/>
            <w:r w:rsidR="004105F1">
              <w:rPr>
                <w:rFonts w:ascii="Calibri" w:hAnsi="Calibri" w:cs="Calibri"/>
                <w:sz w:val="20"/>
                <w:szCs w:val="20"/>
              </w:rPr>
              <w:t xml:space="preserve"> regimen until control of progression achieved)</w:t>
            </w:r>
            <w:r w:rsidR="00AD755B">
              <w:rPr>
                <w:rFonts w:ascii="Calibri" w:hAnsi="Calibri" w:cs="Calibri"/>
                <w:sz w:val="20"/>
                <w:szCs w:val="20"/>
              </w:rPr>
              <w:t xml:space="preserve"> – 2 vials of </w:t>
            </w:r>
            <w:proofErr w:type="spellStart"/>
            <w:r w:rsidR="00AD755B">
              <w:rPr>
                <w:rFonts w:ascii="Calibri" w:hAnsi="Calibri" w:cs="Calibri"/>
                <w:sz w:val="20"/>
                <w:szCs w:val="20"/>
              </w:rPr>
              <w:t>CroFab</w:t>
            </w:r>
            <w:proofErr w:type="spellEnd"/>
            <w:r w:rsidR="00AD755B">
              <w:rPr>
                <w:rFonts w:ascii="Calibri" w:hAnsi="Calibri" w:cs="Calibri"/>
                <w:sz w:val="20"/>
                <w:szCs w:val="20"/>
              </w:rPr>
              <w:t xml:space="preserve"> q6h x 3 doses</w:t>
            </w:r>
          </w:p>
          <w:p w14:paraId="69AB437A" w14:textId="7C8A66F7" w:rsidR="00E642BD" w:rsidRPr="00E642BD" w:rsidRDefault="00E642BD" w:rsidP="00AD755B">
            <w:pPr>
              <w:pStyle w:val="BodyA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30" w:hanging="284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Repeat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labwork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within 1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hr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of anti-venom a</w:t>
            </w:r>
            <w:r>
              <w:rPr>
                <w:rFonts w:ascii="Calibri" w:hAnsi="Calibri" w:cs="Calibri"/>
                <w:sz w:val="20"/>
                <w:szCs w:val="20"/>
              </w:rPr>
              <w:t>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min to assess response (CBC,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Coags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, &amp; Fibrin</w:t>
            </w:r>
            <w:r>
              <w:rPr>
                <w:rFonts w:ascii="Calibri" w:hAnsi="Calibri" w:cs="Calibri"/>
                <w:sz w:val="20"/>
                <w:szCs w:val="20"/>
              </w:rPr>
              <w:t>o</w:t>
            </w:r>
            <w:r>
              <w:rPr>
                <w:rFonts w:ascii="Calibri" w:hAnsi="Calibri" w:cs="Calibri"/>
                <w:sz w:val="20"/>
                <w:szCs w:val="20"/>
              </w:rPr>
              <w:t>gen)</w:t>
            </w:r>
          </w:p>
          <w:p w14:paraId="3413E7DE" w14:textId="001F6EDE" w:rsidR="00AD755B" w:rsidRPr="00AD755B" w:rsidRDefault="00AD755B" w:rsidP="00AD755B">
            <w:pPr>
              <w:pStyle w:val="BodyA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30" w:hanging="284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Give TD 0.5 mL IM x 1 if required</w:t>
            </w:r>
          </w:p>
          <w:p w14:paraId="50ECF339" w14:textId="77777777" w:rsidR="00AD755B" w:rsidRPr="00AD755B" w:rsidRDefault="00AD755B" w:rsidP="00AD755B">
            <w:pPr>
              <w:pStyle w:val="BodyA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30" w:hanging="284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Avoid NSAIDS and prophylactic antibiotics</w:t>
            </w:r>
          </w:p>
          <w:p w14:paraId="63AF863C" w14:textId="77777777" w:rsidR="00AD755B" w:rsidRPr="00AD755B" w:rsidRDefault="00AD755B" w:rsidP="00AD755B">
            <w:pPr>
              <w:pStyle w:val="BodyA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30" w:hanging="284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Tylenol/Morphine for pain</w:t>
            </w:r>
          </w:p>
          <w:p w14:paraId="0226FE43" w14:textId="77777777" w:rsidR="00953692" w:rsidRPr="00D34FE9" w:rsidRDefault="00953692" w:rsidP="00953692">
            <w:pPr>
              <w:pStyle w:val="BodyA"/>
              <w:numPr>
                <w:ilvl w:val="1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30" w:hanging="284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Disposition: Transfer to ICU</w:t>
            </w:r>
          </w:p>
          <w:p w14:paraId="2CF50CBC" w14:textId="77777777" w:rsidR="00953692" w:rsidRPr="00AD755B" w:rsidRDefault="00953692" w:rsidP="0095369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Pt should be monitored for recurrence of symptoms for at least 24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hrs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after last maintenance dose. </w:t>
            </w:r>
          </w:p>
          <w:p w14:paraId="72CE088F" w14:textId="77777777" w:rsidR="004105F1" w:rsidRDefault="004105F1" w:rsidP="00AD755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2C517AC0" w14:textId="02CD78ED" w:rsidR="00E11364" w:rsidRPr="00D0195B" w:rsidRDefault="00E11364" w:rsidP="00163BB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  <w:tc>
          <w:tcPr>
            <w:tcW w:w="4159" w:type="dxa"/>
          </w:tcPr>
          <w:p w14:paraId="5AE8D233" w14:textId="77777777" w:rsidR="00B014CB" w:rsidRPr="005B4B54" w:rsidRDefault="00B014CB" w:rsidP="005B4B54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B4B5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3B44C47F" w14:textId="77777777" w:rsidR="00B014CB" w:rsidRPr="00B014CB" w:rsidRDefault="00B014CB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3C9C7572" w14:textId="6CB699E6" w:rsidR="00B014CB" w:rsidRPr="00B014CB" w:rsidRDefault="00AD755B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Protecting</w:t>
            </w:r>
          </w:p>
          <w:p w14:paraId="59527D37" w14:textId="77777777" w:rsidR="00B014CB" w:rsidRPr="00B014CB" w:rsidRDefault="00B014CB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5F833BFE" w14:textId="0534F1A4" w:rsidR="00B014CB" w:rsidRPr="00B014CB" w:rsidRDefault="00AD755B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Breathing easy</w:t>
            </w:r>
          </w:p>
          <w:p w14:paraId="48A167F3" w14:textId="77777777" w:rsidR="00B014CB" w:rsidRPr="00B014CB" w:rsidRDefault="00B014CB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731DA599" w14:textId="79E742AC" w:rsidR="00B014CB" w:rsidRPr="00B014CB" w:rsidRDefault="00163BB6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Strong </w:t>
            </w:r>
            <w:r w:rsidR="00AD755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pulses, stable</w:t>
            </w:r>
          </w:p>
          <w:p w14:paraId="4CDEE3F1" w14:textId="77777777" w:rsidR="00E11364" w:rsidRPr="0036103E" w:rsidRDefault="00E11364" w:rsidP="00F45F20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462FDA52" w14:textId="0B0F90BC" w:rsidR="000A0890" w:rsidRDefault="000A0890">
      <w:pPr>
        <w:pStyle w:val="BodyA"/>
        <w:rPr>
          <w:sz w:val="16"/>
          <w:szCs w:val="16"/>
        </w:rPr>
      </w:pPr>
    </w:p>
    <w:p w14:paraId="6AE71A80" w14:textId="77777777" w:rsidR="00D0515E" w:rsidRDefault="00D0515E">
      <w:pPr>
        <w:pStyle w:val="BodyA"/>
        <w:rPr>
          <w:sz w:val="16"/>
          <w:szCs w:val="16"/>
        </w:rPr>
      </w:pPr>
    </w:p>
    <w:p w14:paraId="6AFFD607" w14:textId="77777777" w:rsidR="005A544E" w:rsidRDefault="005A544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299EFA52" w:rsidR="00D0515E" w:rsidRDefault="005A544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1926CD20" w:rsidR="00D0515E" w:rsidRDefault="005A544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Senior R</w:t>
            </w:r>
            <w:r w:rsidR="00D0515E"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3E234B1D" w14:textId="473F6E2F" w:rsidR="002036BA" w:rsidRDefault="002036BA" w:rsidP="00AA2D7C">
      <w:pPr>
        <w:pStyle w:val="authors"/>
        <w:spacing w:line="24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IH Rattlesnake Bite Protocol</w:t>
      </w:r>
    </w:p>
    <w:p w14:paraId="50BA8D5D" w14:textId="6B60375E" w:rsidR="00AA2D7C" w:rsidRPr="00AA2D7C" w:rsidRDefault="00AA2D7C" w:rsidP="00AA2D7C">
      <w:pPr>
        <w:pStyle w:val="authors"/>
        <w:spacing w:line="240" w:lineRule="auto"/>
        <w:rPr>
          <w:rFonts w:ascii="Calibri" w:hAnsi="Calibri" w:cs="Arial"/>
          <w:sz w:val="24"/>
          <w:szCs w:val="24"/>
        </w:rPr>
      </w:pPr>
      <w:proofErr w:type="gramStart"/>
      <w:r w:rsidRPr="00AA2D7C">
        <w:rPr>
          <w:rFonts w:ascii="Calibri" w:hAnsi="Calibri" w:cs="Arial"/>
          <w:sz w:val="24"/>
          <w:szCs w:val="24"/>
        </w:rPr>
        <w:t xml:space="preserve">Gold, B. S., Dart, R. C., &amp; </w:t>
      </w:r>
      <w:proofErr w:type="spellStart"/>
      <w:r w:rsidRPr="00AA2D7C">
        <w:rPr>
          <w:rFonts w:ascii="Calibri" w:hAnsi="Calibri" w:cs="Arial"/>
          <w:sz w:val="24"/>
          <w:szCs w:val="24"/>
        </w:rPr>
        <w:t>Barish</w:t>
      </w:r>
      <w:proofErr w:type="spellEnd"/>
      <w:r w:rsidRPr="00AA2D7C">
        <w:rPr>
          <w:rFonts w:ascii="Calibri" w:hAnsi="Calibri" w:cs="Arial"/>
          <w:sz w:val="24"/>
          <w:szCs w:val="24"/>
        </w:rPr>
        <w:t>, R. A. (2002).</w:t>
      </w:r>
      <w:proofErr w:type="gramEnd"/>
      <w:r w:rsidRPr="00AA2D7C">
        <w:rPr>
          <w:rFonts w:ascii="Calibri" w:hAnsi="Calibri" w:cs="Arial"/>
          <w:sz w:val="24"/>
          <w:szCs w:val="24"/>
        </w:rPr>
        <w:t xml:space="preserve"> </w:t>
      </w:r>
      <w:r w:rsidRPr="00AA2D7C">
        <w:rPr>
          <w:rStyle w:val="citation"/>
          <w:rFonts w:ascii="Calibri" w:hAnsi="Calibri" w:cs="Arial"/>
          <w:sz w:val="24"/>
          <w:szCs w:val="24"/>
        </w:rPr>
        <w:t>New England Journal of Medicine (347) 347-356</w:t>
      </w:r>
      <w:r w:rsidRPr="00AA2D7C">
        <w:rPr>
          <w:rFonts w:ascii="Calibri" w:hAnsi="Calibri" w:cs="Arial"/>
          <w:sz w:val="24"/>
          <w:szCs w:val="24"/>
        </w:rPr>
        <w:t xml:space="preserve">. </w:t>
      </w:r>
      <w:r w:rsidRPr="00AA2D7C">
        <w:rPr>
          <w:rStyle w:val="doi1"/>
          <w:rFonts w:ascii="Calibri" w:hAnsi="Calibri" w:cs="Arial"/>
          <w:color w:val="auto"/>
          <w:sz w:val="24"/>
          <w:szCs w:val="24"/>
        </w:rPr>
        <w:t>DOI: 10.1056/NEJMra013477</w:t>
      </w:r>
    </w:p>
    <w:p w14:paraId="7CDA5D10" w14:textId="46DF1636" w:rsidR="00AB4757" w:rsidRPr="00AA2D7C" w:rsidRDefault="00AA2D7C" w:rsidP="00AB4757">
      <w:pPr>
        <w:pStyle w:val="BodyA"/>
        <w:rPr>
          <w:rFonts w:ascii="Calibri" w:eastAsia="Arial Black" w:hAnsi="Calibri" w:cs="Arial Black"/>
          <w:bCs/>
        </w:rPr>
      </w:pPr>
      <w:r w:rsidRPr="00AA2D7C">
        <w:rPr>
          <w:rStyle w:val="citation"/>
          <w:rFonts w:ascii="Calibri" w:hAnsi="Calibri" w:cs="Helvetica"/>
          <w:color w:val="292929"/>
          <w:lang w:val="en"/>
        </w:rPr>
        <w:t>Kanaan, N.</w:t>
      </w:r>
      <w:r w:rsidR="00AB4757" w:rsidRPr="00AA2D7C">
        <w:rPr>
          <w:rStyle w:val="citation"/>
          <w:rFonts w:ascii="Calibri" w:hAnsi="Calibri" w:cs="Helvetica"/>
          <w:color w:val="292929"/>
          <w:lang w:val="en"/>
        </w:rPr>
        <w:t xml:space="preserve"> C. et al. (2015). </w:t>
      </w:r>
      <w:proofErr w:type="gramStart"/>
      <w:r w:rsidR="00AB4757" w:rsidRPr="00AA2D7C">
        <w:rPr>
          <w:rFonts w:ascii="Calibri" w:eastAsia="Arial Black" w:hAnsi="Calibri" w:cs="Arial Black"/>
          <w:bCs/>
        </w:rPr>
        <w:t xml:space="preserve">Wilderness Medical Society Practice Guidelines for the Treatment of </w:t>
      </w:r>
      <w:proofErr w:type="spellStart"/>
      <w:r w:rsidR="00AB4757" w:rsidRPr="00AA2D7C">
        <w:rPr>
          <w:rFonts w:ascii="Calibri" w:eastAsia="Arial Black" w:hAnsi="Calibri" w:cs="Arial Black"/>
          <w:bCs/>
        </w:rPr>
        <w:t>Pitviper</w:t>
      </w:r>
      <w:proofErr w:type="spellEnd"/>
      <w:r w:rsidR="00AB4757" w:rsidRPr="00AA2D7C">
        <w:rPr>
          <w:rFonts w:ascii="Calibri" w:eastAsia="Arial Black" w:hAnsi="Calibri" w:cs="Arial Black"/>
          <w:bCs/>
        </w:rPr>
        <w:t xml:space="preserve"> </w:t>
      </w:r>
      <w:proofErr w:type="spellStart"/>
      <w:r w:rsidR="00AB4757" w:rsidRPr="00AA2D7C">
        <w:rPr>
          <w:rFonts w:ascii="Calibri" w:eastAsia="Arial Black" w:hAnsi="Calibri" w:cs="Arial Black"/>
          <w:bCs/>
        </w:rPr>
        <w:t>Envenomations</w:t>
      </w:r>
      <w:proofErr w:type="spellEnd"/>
      <w:r w:rsidR="00AB4757" w:rsidRPr="00AA2D7C">
        <w:rPr>
          <w:rFonts w:ascii="Calibri" w:eastAsia="Arial Black" w:hAnsi="Calibri" w:cs="Arial Black"/>
          <w:bCs/>
        </w:rPr>
        <w:t xml:space="preserve"> in the Uni</w:t>
      </w:r>
      <w:r w:rsidR="00AB4757" w:rsidRPr="00AA2D7C">
        <w:rPr>
          <w:rFonts w:ascii="Calibri" w:eastAsia="Arial Black" w:hAnsi="Calibri" w:cs="Arial Black"/>
          <w:bCs/>
        </w:rPr>
        <w:t>t</w:t>
      </w:r>
      <w:r w:rsidR="00AB4757" w:rsidRPr="00AA2D7C">
        <w:rPr>
          <w:rFonts w:ascii="Calibri" w:eastAsia="Arial Black" w:hAnsi="Calibri" w:cs="Arial Black"/>
          <w:bCs/>
        </w:rPr>
        <w:t>ed States and Canada.</w:t>
      </w:r>
      <w:proofErr w:type="gramEnd"/>
      <w:r w:rsidR="00AB4757" w:rsidRPr="00AA2D7C">
        <w:rPr>
          <w:rFonts w:ascii="Calibri" w:eastAsia="Arial Black" w:hAnsi="Calibri" w:cs="Arial Black"/>
          <w:bCs/>
        </w:rPr>
        <w:t xml:space="preserve"> Wilderness &amp; Environmental Medicine, 26(4), 472-487. </w:t>
      </w:r>
      <w:proofErr w:type="spellStart"/>
      <w:proofErr w:type="gramStart"/>
      <w:r w:rsidR="00AB4757" w:rsidRPr="00AA2D7C">
        <w:rPr>
          <w:rFonts w:ascii="Calibri" w:eastAsia="Arial Black" w:hAnsi="Calibri" w:cs="Arial Black"/>
          <w:bCs/>
        </w:rPr>
        <w:t>doi</w:t>
      </w:r>
      <w:proofErr w:type="spellEnd"/>
      <w:proofErr w:type="gramEnd"/>
      <w:r w:rsidR="00AB4757" w:rsidRPr="00AA2D7C">
        <w:rPr>
          <w:rFonts w:ascii="Calibri" w:eastAsia="Arial Black" w:hAnsi="Calibri" w:cs="Arial Black"/>
          <w:bCs/>
        </w:rPr>
        <w:t>: 10.1016/j.wem.2015.05.007</w:t>
      </w:r>
    </w:p>
    <w:p w14:paraId="0ACBB835" w14:textId="77777777" w:rsidR="00AB4757" w:rsidRPr="00AA2D7C" w:rsidRDefault="00AB4757" w:rsidP="00A843D1">
      <w:pPr>
        <w:pStyle w:val="BodyA"/>
        <w:rPr>
          <w:rStyle w:val="citation"/>
          <w:rFonts w:ascii="Calibri" w:hAnsi="Calibri" w:cs="Helvetica"/>
          <w:color w:val="292929"/>
          <w:lang w:val="en"/>
        </w:rPr>
      </w:pPr>
    </w:p>
    <w:p w14:paraId="49602A1B" w14:textId="56638D29" w:rsidR="00090C69" w:rsidRPr="00AA2D7C" w:rsidRDefault="00090C69" w:rsidP="00A843D1">
      <w:pPr>
        <w:pStyle w:val="BodyA"/>
        <w:rPr>
          <w:rFonts w:ascii="Calibri" w:eastAsia="Arial Black" w:hAnsi="Calibri" w:cs="Arial Black"/>
          <w:b/>
          <w:bCs/>
        </w:rPr>
      </w:pPr>
      <w:r w:rsidRPr="00AA2D7C">
        <w:rPr>
          <w:rStyle w:val="citation"/>
          <w:rFonts w:ascii="Calibri" w:hAnsi="Calibri" w:cs="Helvetica"/>
          <w:color w:val="292929"/>
          <w:lang w:val="en"/>
        </w:rPr>
        <w:t xml:space="preserve">Simon L, Szymanski T, La Rosa D, </w:t>
      </w:r>
      <w:proofErr w:type="spellStart"/>
      <w:r w:rsidRPr="00AA2D7C">
        <w:rPr>
          <w:rStyle w:val="citation"/>
          <w:rFonts w:ascii="Calibri" w:hAnsi="Calibri" w:cs="Helvetica"/>
          <w:color w:val="292929"/>
          <w:lang w:val="en"/>
        </w:rPr>
        <w:t>Lannen</w:t>
      </w:r>
      <w:proofErr w:type="spellEnd"/>
      <w:r w:rsidRPr="00AA2D7C">
        <w:rPr>
          <w:rStyle w:val="citation"/>
          <w:rFonts w:ascii="Calibri" w:hAnsi="Calibri" w:cs="Helvetica"/>
          <w:color w:val="292929"/>
          <w:lang w:val="en"/>
        </w:rPr>
        <w:t xml:space="preserve"> A, </w:t>
      </w:r>
      <w:proofErr w:type="spellStart"/>
      <w:r w:rsidRPr="00AA2D7C">
        <w:rPr>
          <w:rStyle w:val="citation"/>
          <w:rFonts w:ascii="Calibri" w:hAnsi="Calibri" w:cs="Helvetica"/>
          <w:color w:val="292929"/>
          <w:lang w:val="en"/>
        </w:rPr>
        <w:t>Maniaci</w:t>
      </w:r>
      <w:proofErr w:type="spellEnd"/>
      <w:r w:rsidRPr="00AA2D7C">
        <w:rPr>
          <w:rStyle w:val="citation"/>
          <w:rFonts w:ascii="Calibri" w:hAnsi="Calibri" w:cs="Helvetica"/>
          <w:color w:val="292929"/>
          <w:lang w:val="en"/>
        </w:rPr>
        <w:t xml:space="preserve"> M. Rattlesnake (</w:t>
      </w:r>
      <w:proofErr w:type="spellStart"/>
      <w:r w:rsidRPr="00AA2D7C">
        <w:rPr>
          <w:rStyle w:val="citation"/>
          <w:rFonts w:ascii="Calibri" w:hAnsi="Calibri" w:cs="Helvetica"/>
          <w:color w:val="292929"/>
          <w:lang w:val="en"/>
        </w:rPr>
        <w:t>Crotalineae</w:t>
      </w:r>
      <w:proofErr w:type="spellEnd"/>
      <w:r w:rsidRPr="00AA2D7C">
        <w:rPr>
          <w:rStyle w:val="citation"/>
          <w:rFonts w:ascii="Calibri" w:hAnsi="Calibri" w:cs="Helvetica"/>
          <w:color w:val="292929"/>
          <w:lang w:val="en"/>
        </w:rPr>
        <w:t xml:space="preserve">) bite simulation. </w:t>
      </w:r>
      <w:proofErr w:type="spellStart"/>
      <w:proofErr w:type="gramStart"/>
      <w:r w:rsidRPr="00AA2D7C">
        <w:rPr>
          <w:rStyle w:val="Emphasis"/>
          <w:rFonts w:ascii="Calibri" w:hAnsi="Calibri" w:cs="Helvetica"/>
          <w:color w:val="292929"/>
          <w:lang w:val="en"/>
        </w:rPr>
        <w:t>MedEdPORTAL</w:t>
      </w:r>
      <w:proofErr w:type="spellEnd"/>
      <w:r w:rsidRPr="00AA2D7C">
        <w:rPr>
          <w:rStyle w:val="citation"/>
          <w:rFonts w:ascii="Calibri" w:hAnsi="Calibri" w:cs="Helvetica"/>
          <w:color w:val="292929"/>
          <w:lang w:val="en"/>
        </w:rPr>
        <w:t>.</w:t>
      </w:r>
      <w:proofErr w:type="gramEnd"/>
      <w:r w:rsidRPr="00AA2D7C">
        <w:rPr>
          <w:rStyle w:val="citation"/>
          <w:rFonts w:ascii="Calibri" w:hAnsi="Calibri" w:cs="Helvetica"/>
          <w:color w:val="292929"/>
          <w:lang w:val="en"/>
        </w:rPr>
        <w:t xml:space="preserve"> 2015</w:t>
      </w:r>
      <w:proofErr w:type="gramStart"/>
      <w:r w:rsidRPr="00AA2D7C">
        <w:rPr>
          <w:rStyle w:val="citation"/>
          <w:rFonts w:ascii="Calibri" w:hAnsi="Calibri" w:cs="Helvetica"/>
          <w:color w:val="292929"/>
          <w:lang w:val="en"/>
        </w:rPr>
        <w:t>;11:10205</w:t>
      </w:r>
      <w:proofErr w:type="gramEnd"/>
      <w:r w:rsidRPr="00AA2D7C">
        <w:rPr>
          <w:rStyle w:val="citation"/>
          <w:rFonts w:ascii="Calibri" w:hAnsi="Calibri" w:cs="Helvetica"/>
          <w:color w:val="292929"/>
          <w:lang w:val="en"/>
        </w:rPr>
        <w:t xml:space="preserve">. </w:t>
      </w:r>
      <w:hyperlink r:id="rId12" w:tgtFrame="_blank" w:history="1">
        <w:r w:rsidRPr="00AA2D7C">
          <w:rPr>
            <w:rStyle w:val="citation"/>
            <w:rFonts w:ascii="Calibri" w:hAnsi="Calibri" w:cs="Helvetica"/>
            <w:color w:val="2E6871"/>
            <w:lang w:val="en"/>
          </w:rPr>
          <w:t>https://doi.org/10.15766/mep_2374-8265.10205</w:t>
        </w:r>
      </w:hyperlink>
    </w:p>
    <w:p w14:paraId="442B2FCB" w14:textId="77777777" w:rsidR="00AB4757" w:rsidRPr="00AA2D7C" w:rsidRDefault="00AB4757" w:rsidP="00A843D1">
      <w:pPr>
        <w:pStyle w:val="BodyA"/>
        <w:rPr>
          <w:rFonts w:ascii="Calibri" w:eastAsia="Arial Black" w:hAnsi="Calibri" w:cs="Arial Black"/>
          <w:b/>
          <w:bCs/>
        </w:rPr>
      </w:pPr>
    </w:p>
    <w:p w14:paraId="7D2B90D8" w14:textId="77777777" w:rsidR="00AB4757" w:rsidRPr="00AB4757" w:rsidRDefault="00AB4757" w:rsidP="00AB4757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0B60A1B6" w14:textId="18A1C04C" w:rsidR="00AB4757" w:rsidRPr="00AB4757" w:rsidRDefault="00AB4757" w:rsidP="00AB4757">
      <w:pPr>
        <w:pStyle w:val="BodyA"/>
        <w:rPr>
          <w:rFonts w:ascii="Calibri" w:eastAsia="Arial Black" w:hAnsi="Calibri" w:cs="Arial Black"/>
          <w:bCs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t xml:space="preserve">  </w:t>
      </w:r>
    </w:p>
    <w:p w14:paraId="22048CB2" w14:textId="2AF141ED" w:rsidR="00090C69" w:rsidRPr="00AB4757" w:rsidRDefault="00AB4757" w:rsidP="00AB4757">
      <w:pPr>
        <w:pStyle w:val="BodyA"/>
        <w:rPr>
          <w:rFonts w:ascii="Calibri" w:eastAsia="Arial Black" w:hAnsi="Calibri" w:cs="Arial Black"/>
          <w:bCs/>
        </w:rPr>
      </w:pPr>
      <w:r w:rsidRPr="00AB4757">
        <w:rPr>
          <w:rFonts w:ascii="Calibri" w:eastAsia="Arial Black" w:hAnsi="Calibri" w:cs="Arial Black"/>
          <w:bCs/>
        </w:rPr>
        <w:t xml:space="preserve">    </w:t>
      </w:r>
    </w:p>
    <w:p w14:paraId="23965625" w14:textId="77777777" w:rsidR="00090C69" w:rsidRDefault="00090C69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59738CE0" w14:textId="77777777" w:rsidR="00090C69" w:rsidRDefault="00090C69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0F0597F" w14:textId="77777777" w:rsidR="00090C69" w:rsidRDefault="00090C69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5FA63B18" w14:textId="77777777" w:rsidR="00090C69" w:rsidRDefault="00090C69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0735FF62" w14:textId="77777777" w:rsidR="00090C69" w:rsidRDefault="00090C69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3D930926" w14:textId="77777777" w:rsidR="00090C69" w:rsidRDefault="00090C69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CD2D9A2" w14:textId="77777777" w:rsidR="00090C69" w:rsidRDefault="00090C69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72D5A687" w14:textId="77777777" w:rsidR="00090C69" w:rsidRDefault="00090C69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09628AE6" w14:textId="65A3405A" w:rsidR="00090C69" w:rsidRDefault="001A0DED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</w:rPr>
        <w:drawing>
          <wp:inline distT="0" distB="0" distL="0" distR="0" wp14:anchorId="42E8ACB7" wp14:editId="14375314">
            <wp:extent cx="7658100" cy="5362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tlesnak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44CA" w14:textId="77777777" w:rsidR="00090C69" w:rsidRDefault="00090C69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7FE29C57" w14:textId="3008108D" w:rsidR="00E8317B" w:rsidRPr="00A843D1" w:rsidRDefault="00E8317B" w:rsidP="00A843D1">
      <w:pPr>
        <w:pStyle w:val="BodyA"/>
        <w:rPr>
          <w:rFonts w:ascii="Arial" w:eastAsia="Arial" w:hAnsi="Arial" w:cs="Arial"/>
          <w:sz w:val="20"/>
          <w:szCs w:val="20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3394B06A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2B161815" w14:textId="1BC59A80" w:rsidR="00AF7D93" w:rsidRPr="00AF7D93" w:rsidRDefault="00090C69" w:rsidP="00AF7D93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Helvetica" w:hAnsi="Helvetica" w:cs="Helvetica"/>
          <w:noProof/>
          <w:color w:val="9399A1"/>
          <w:sz w:val="20"/>
          <w:szCs w:val="20"/>
        </w:rPr>
        <w:drawing>
          <wp:inline distT="0" distB="0" distL="0" distR="0" wp14:anchorId="0581D6B7" wp14:editId="0F932A2C">
            <wp:extent cx="4762500" cy="3971925"/>
            <wp:effectExtent l="0" t="0" r="0" b="9525"/>
            <wp:docPr id="3" name="Picture 3" descr="http://www.chestx-ray.com/images/igallery/resized/1-100/1-10-500-500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stx-ray.com/images/igallery/resized/1-100/1-10-500-500-1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0143D" w14:textId="77777777" w:rsidR="003B0BAC" w:rsidRDefault="003B0BAC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EE57B04" w14:textId="77777777" w:rsidR="003B0BAC" w:rsidRDefault="003B0BAC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6C4E30A" w14:textId="77777777" w:rsidR="00090C69" w:rsidRDefault="00090C69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A46B57F" w14:textId="77777777" w:rsidR="00090C69" w:rsidRDefault="00090C69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5ADB230" w14:textId="77777777" w:rsidR="00090C69" w:rsidRDefault="00090C69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399A83D" w14:textId="77777777" w:rsidR="00090C69" w:rsidRDefault="00090C69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8D80CF7" w14:textId="77777777" w:rsidR="00090C69" w:rsidRDefault="00090C69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37653A6" w14:textId="77777777" w:rsidR="00090C69" w:rsidRDefault="00090C69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D73BAC8" w14:textId="77777777" w:rsidR="00090C69" w:rsidRDefault="00090C69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53C8106" w14:textId="49620677" w:rsidR="00E8317B" w:rsidRPr="003B0BAC" w:rsidRDefault="00E8317B" w:rsidP="003B0BAC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6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5D2EC268" w14:textId="77777777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364"/>
        <w:gridCol w:w="2533"/>
        <w:gridCol w:w="1501"/>
        <w:gridCol w:w="2816"/>
      </w:tblGrid>
      <w:tr w:rsidR="003B0BAC" w14:paraId="1DF87BA0" w14:textId="77777777" w:rsidTr="009B06C4">
        <w:trPr>
          <w:trHeight w:val="210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630F8F70" w14:textId="77777777" w:rsidR="003B0BAC" w:rsidRDefault="003B0BAC" w:rsidP="001D1997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66FEA004" w14:textId="77777777" w:rsidR="003B0BAC" w:rsidRDefault="003B0BAC" w:rsidP="001D1997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514D9B9C" w14:textId="77777777" w:rsidR="003B0BAC" w:rsidRDefault="003B0BAC" w:rsidP="001D1997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29578791" w14:textId="77777777" w:rsidR="003B0BAC" w:rsidRDefault="003B0BAC" w:rsidP="001D1997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3B0BAC" w14:paraId="2D8A1DE3" w14:textId="77777777" w:rsidTr="003B0BAC">
        <w:trPr>
          <w:trHeight w:val="210"/>
        </w:trPr>
        <w:tc>
          <w:tcPr>
            <w:tcW w:w="92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60AB7A92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3B0BAC" w14:paraId="7C3A7110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6A9680E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09ABB7" w14:textId="73993B0D" w:rsidR="003B0BAC" w:rsidRPr="009B06C4" w:rsidRDefault="00D40E09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12.0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0D6206" w14:textId="77777777" w:rsidR="003B0BAC" w:rsidRDefault="003B0BAC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E765226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3B0BAC" w14:paraId="539C1284" w14:textId="77777777" w:rsidTr="009B06C4">
        <w:trPr>
          <w:trHeight w:val="188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9107D47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A30068" w14:textId="6D1B8D5E" w:rsidR="003B0BAC" w:rsidRDefault="009B06C4" w:rsidP="001D199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537A09" w14:textId="77777777" w:rsidR="003B0BAC" w:rsidRDefault="003B0BAC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D7D8674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3B0BAC" w14:paraId="083D4AC4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57F2DE4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1058CD" w14:textId="68E22E53" w:rsidR="003B0BAC" w:rsidRPr="009B06C4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B06C4">
              <w:rPr>
                <w:rFonts w:ascii="Calibri" w:eastAsia="Times New Roman" w:hAnsi="Calibri" w:cs="Calibri"/>
                <w:b/>
                <w:sz w:val="22"/>
              </w:rPr>
              <w:t>110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2B6333" w14:textId="48181CB0" w:rsidR="003B0BAC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489743E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3B0BAC" w14:paraId="583A9C1B" w14:textId="77777777" w:rsidTr="009B06C4">
        <w:trPr>
          <w:trHeight w:val="188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69E552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8F4366" w14:textId="60117369" w:rsidR="003B0BAC" w:rsidRDefault="009B06C4" w:rsidP="001D199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42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1953E8" w14:textId="77777777" w:rsidR="003B0BAC" w:rsidRDefault="003B0BAC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8B4B96E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3B0BAC" w14:paraId="4219602E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B83AE45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C16D92" w14:textId="255B44CB" w:rsidR="003B0BAC" w:rsidRPr="009B06C4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B06C4">
              <w:rPr>
                <w:rFonts w:ascii="Calibri" w:eastAsia="Times New Roman" w:hAnsi="Calibri" w:cs="Calibri"/>
                <w:b/>
                <w:sz w:val="22"/>
              </w:rPr>
              <w:t>35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957871" w14:textId="54160DC8" w:rsidR="003B0BAC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93A714D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3B0BAC" w14:paraId="72742056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28B89F1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37DC76" w14:textId="4100DDB1" w:rsidR="003B0BAC" w:rsidRPr="009B06C4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B06C4">
              <w:rPr>
                <w:rFonts w:ascii="Calibri" w:eastAsia="Times New Roman" w:hAnsi="Calibri" w:cs="Calibri"/>
                <w:b/>
                <w:sz w:val="22"/>
              </w:rPr>
              <w:t>1250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1162A6" w14:textId="5945A83D" w:rsidR="003B0BAC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6025499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3B0BAC" w14:paraId="599264C1" w14:textId="77777777" w:rsidTr="003B0BAC">
        <w:trPr>
          <w:trHeight w:val="210"/>
        </w:trPr>
        <w:tc>
          <w:tcPr>
            <w:tcW w:w="92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2BE3B48E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3B0BAC" w14:paraId="72E993B4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03030A7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C77021" w14:textId="3708FA08" w:rsidR="003B0BAC" w:rsidRPr="009B06C4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B06C4">
              <w:rPr>
                <w:rFonts w:ascii="Calibri" w:eastAsia="Times New Roman" w:hAnsi="Calibri" w:cs="Calibri"/>
                <w:b/>
                <w:sz w:val="22"/>
              </w:rPr>
              <w:t>132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256654" w14:textId="6E6CE8A2" w:rsidR="003B0BAC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6D34ACF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11F33526" w14:textId="77777777" w:rsidTr="009B06C4">
        <w:trPr>
          <w:trHeight w:val="188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5D45C8D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EF3FF3" w14:textId="5A9FBC06" w:rsidR="003B0BAC" w:rsidRDefault="009B06C4" w:rsidP="001D199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3.5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7525FD" w14:textId="77777777" w:rsidR="003B0BAC" w:rsidRDefault="003B0BAC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3F5D82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6119C5ED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A4A9C04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501B8B" w14:textId="79724889" w:rsidR="003B0BAC" w:rsidRDefault="009B06C4" w:rsidP="001D199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3D9863" w14:textId="77777777" w:rsidR="003B0BAC" w:rsidRDefault="003B0BAC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50BCF39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37058771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CAF7A1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8AAFDB" w14:textId="3A018CDE" w:rsidR="003B0BAC" w:rsidRPr="009B06C4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B06C4">
              <w:rPr>
                <w:rFonts w:ascii="Calibri" w:eastAsia="Times New Roman" w:hAnsi="Calibri" w:cs="Calibri"/>
                <w:b/>
                <w:sz w:val="22"/>
              </w:rPr>
              <w:t>20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8952A2" w14:textId="6885FE88" w:rsidR="003B0BAC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733BDD0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22-26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1AFC2703" w14:textId="77777777" w:rsidTr="009B06C4">
        <w:trPr>
          <w:trHeight w:val="188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29BA56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DE6F99" w14:textId="750BE6FE" w:rsidR="003B0BAC" w:rsidRDefault="009B06C4" w:rsidP="001D199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6C322D" w14:textId="77777777" w:rsidR="003B0BAC" w:rsidRDefault="003B0BAC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6CDA9EA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605ECD0A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6716FFC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E204D7" w14:textId="45D79D69" w:rsidR="003B0BAC" w:rsidRDefault="009B06C4" w:rsidP="001D199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E09454" w14:textId="77777777" w:rsidR="003B0BAC" w:rsidRDefault="003B0BAC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A74DC1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2641073A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83DEAFD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6CA1DC" w14:textId="77777777" w:rsidR="003B0BAC" w:rsidRDefault="003B0BAC" w:rsidP="001D199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6.0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8A465E" w14:textId="77777777" w:rsidR="003B0BAC" w:rsidRDefault="003B0BAC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7BA6EFF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5CE63AF0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1A14BB5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E21CA5" w14:textId="4AD83D96" w:rsidR="003B0BAC" w:rsidRPr="00BD59B9" w:rsidRDefault="00BD59B9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BD59B9">
              <w:rPr>
                <w:rFonts w:ascii="Calibri" w:eastAsia="Times New Roman" w:hAnsi="Calibri" w:cs="Calibri"/>
                <w:b/>
                <w:sz w:val="22"/>
              </w:rPr>
              <w:t>260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71C121" w14:textId="64BF7709" w:rsidR="003B0BAC" w:rsidRDefault="00BD59B9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B0AEB00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3B0BAC" w14:paraId="3D4DED60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96977C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Lactic Acid 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3E60F6" w14:textId="77777777" w:rsidR="003B0BAC" w:rsidRPr="009B06C4" w:rsidRDefault="003B0BAC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B06C4">
              <w:rPr>
                <w:rFonts w:ascii="Calibri" w:eastAsia="Times New Roman" w:hAnsi="Calibri" w:cs="Calibri"/>
                <w:b/>
                <w:sz w:val="22"/>
              </w:rPr>
              <w:t>3.7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1AB361" w14:textId="77777777" w:rsidR="003B0BAC" w:rsidRDefault="003B0BAC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606D4C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&lt;2.0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4DF1A214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719863F3" w14:textId="77777777" w:rsidR="003B0BAC" w:rsidRDefault="003B0BAC" w:rsidP="001D1997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7E3F4694" w14:textId="77777777" w:rsidR="003B0BAC" w:rsidRDefault="003B0BAC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5C838BC8" w14:textId="77777777" w:rsidR="003B0BAC" w:rsidRDefault="003B0BAC" w:rsidP="001D1997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3D9666C6" w14:textId="77777777" w:rsidR="003B0BAC" w:rsidRDefault="003B0BAC" w:rsidP="001D1997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3B0BAC" w14:paraId="67B85983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9E3C589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1E04AB" w14:textId="6D7D72E0" w:rsidR="003B0BAC" w:rsidRPr="009B06C4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B06C4">
              <w:rPr>
                <w:rFonts w:ascii="Calibri" w:eastAsia="Times New Roman" w:hAnsi="Calibri" w:cs="Calibri"/>
                <w:b/>
                <w:sz w:val="22"/>
              </w:rPr>
              <w:t>2.1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A5DD2E" w14:textId="00ACF5D0" w:rsidR="003B0BAC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A22E502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3B0BAC" w14:paraId="73444DCF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64EE3FD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8D1BE1" w14:textId="6D3725C5" w:rsidR="003B0BAC" w:rsidRPr="009B06C4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B06C4">
              <w:rPr>
                <w:rFonts w:ascii="Calibri" w:eastAsia="Times New Roman" w:hAnsi="Calibri" w:cs="Calibri"/>
                <w:b/>
                <w:sz w:val="22"/>
              </w:rPr>
              <w:t>50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735EB5" w14:textId="77B0F963" w:rsidR="003B0BAC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0502AB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D90C70" w14:paraId="0769A7B4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795D64" w14:textId="692285C0" w:rsidR="00D90C70" w:rsidRDefault="00D90C70" w:rsidP="00D90C70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Fibrinogen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00B9EA" w14:textId="6B0E3F89" w:rsidR="00D90C70" w:rsidRPr="009B06C4" w:rsidRDefault="00E862A0" w:rsidP="00D90C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1.0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E9381F" w14:textId="1CA86701" w:rsidR="00D90C70" w:rsidRDefault="00E862A0" w:rsidP="00D90C7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F1AEFAD" w14:textId="6C7213F4" w:rsidR="00D90C70" w:rsidRDefault="00D90C70" w:rsidP="00D90C70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5.1 – 11.8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602CAB60" w14:textId="77777777" w:rsidTr="003B0BAC">
        <w:trPr>
          <w:trHeight w:val="199"/>
        </w:trPr>
        <w:tc>
          <w:tcPr>
            <w:tcW w:w="92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1E69E96D" w14:textId="2E8AFE44" w:rsidR="003B0BAC" w:rsidRDefault="009B06C4" w:rsidP="009B06C4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Blood Gases</w:t>
            </w:r>
          </w:p>
        </w:tc>
      </w:tr>
      <w:tr w:rsidR="003B0BAC" w14:paraId="12B35CBB" w14:textId="77777777" w:rsidTr="003B0BAC">
        <w:trPr>
          <w:trHeight w:val="199"/>
        </w:trPr>
        <w:tc>
          <w:tcPr>
            <w:tcW w:w="92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CB7653B" w14:textId="77777777" w:rsidR="003B0BAC" w:rsidRDefault="003B0BAC" w:rsidP="001D1997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3B0BAC" w14:paraId="0D9E00BC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5F932AD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19C7ED" w14:textId="254937E5" w:rsidR="003B0BAC" w:rsidRPr="009B06C4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B06C4">
              <w:rPr>
                <w:rFonts w:ascii="Calibri" w:eastAsia="Times New Roman" w:hAnsi="Calibri" w:cs="Calibri"/>
                <w:b/>
                <w:sz w:val="22"/>
              </w:rPr>
              <w:t>7.32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17A7F7" w14:textId="04F200B8" w:rsidR="003B0BAC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293728B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3B0BAC" w14:paraId="5EEF1D4E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18EF5A8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72DAD6" w14:textId="531252FB" w:rsidR="003B0BAC" w:rsidRPr="009B06C4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B06C4">
              <w:rPr>
                <w:rFonts w:ascii="Calibri" w:eastAsia="Times New Roman" w:hAnsi="Calibri" w:cs="Calibri"/>
                <w:b/>
                <w:sz w:val="22"/>
              </w:rPr>
              <w:t>32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423569" w14:textId="0106539C" w:rsidR="003B0BAC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07D123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3B0BAC" w14:paraId="43DD3ACF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6442144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BCDEB5" w14:textId="6AC234C7" w:rsidR="003B0BAC" w:rsidRDefault="009B06C4" w:rsidP="001D199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95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B897A7" w14:textId="77777777" w:rsidR="003B0BAC" w:rsidRDefault="003B0BAC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A9EA999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3B0BAC" w14:paraId="1E2AA830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4303C72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8BD77F" w14:textId="4FF8EE77" w:rsidR="003B0BAC" w:rsidRPr="009B06C4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9B06C4">
              <w:rPr>
                <w:rFonts w:ascii="Calibri" w:eastAsia="Times New Roman" w:hAnsi="Calibri" w:cs="Calibri"/>
                <w:b/>
                <w:sz w:val="22"/>
              </w:rPr>
              <w:t>20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D72D89" w14:textId="1BE13E53" w:rsidR="003B0BAC" w:rsidRDefault="009B06C4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DFA80C3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22 – 26 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19668A64" w14:textId="77777777" w:rsidTr="009B06C4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582E9C4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4EE41C" w14:textId="376F9D79" w:rsidR="003B0BAC" w:rsidRDefault="009B06C4" w:rsidP="001D199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95%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91F331" w14:textId="77777777" w:rsidR="003B0BAC" w:rsidRDefault="003B0BAC" w:rsidP="001D1997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D2B83A7" w14:textId="77777777" w:rsidR="003B0BAC" w:rsidRDefault="003B0BAC" w:rsidP="001D1997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65E4F9F4" w14:textId="77777777" w:rsidR="00E8317B" w:rsidRPr="007435D0" w:rsidRDefault="00E8317B" w:rsidP="00E8317B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7B334FE8" w14:textId="09C4E864" w:rsidR="00E8317B" w:rsidRDefault="00E8317B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E94B76E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3A4DE209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8E53C66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D4AF9AE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213FFBF" w14:textId="77777777" w:rsidR="005E7F7B" w:rsidRPr="005E7F7B" w:rsidRDefault="005E7F7B" w:rsidP="00E8317B">
      <w:pPr>
        <w:pStyle w:val="BodyA"/>
        <w:rPr>
          <w:rFonts w:ascii="Calibri" w:hAnsi="Calibri" w:cs="Calibri"/>
        </w:rPr>
      </w:pPr>
    </w:p>
    <w:p w14:paraId="5B5C50DC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96F889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DC9A032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B1384E5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6DDF9CA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CC4A7DB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F683E7F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D3261FC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E5BDD7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8B0AAE8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C998343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84D7A48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F58E6EF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0A0434E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F42D124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15E28B3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44C0D9B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4B2BE16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8333679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FBD89B0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557F496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A4EFB8D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31540FE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16B11EA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39AF5FC" w14:textId="77777777" w:rsidR="009B06C4" w:rsidRDefault="009B06C4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A8D68F2" w14:textId="77777777" w:rsidR="00E8317B" w:rsidRPr="00001072" w:rsidRDefault="00E8317B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– click </w:t>
      </w:r>
      <w:hyperlink r:id="rId17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or paste</w:t>
      </w:r>
    </w:p>
    <w:p w14:paraId="1DFFFAE3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79F1F372" w14:textId="7EC9902B" w:rsidR="00E8317B" w:rsidRPr="009B06C4" w:rsidRDefault="009B06C4" w:rsidP="00E8317B">
      <w:pPr>
        <w:pStyle w:val="BodyA"/>
        <w:rPr>
          <w:rFonts w:ascii="Calibri" w:hAnsi="Calibri" w:cs="Calibri"/>
          <w:sz w:val="22"/>
        </w:rPr>
      </w:pPr>
      <w:r w:rsidRPr="009B06C4">
        <w:rPr>
          <w:rFonts w:ascii="Calibri" w:eastAsia="Arial Black" w:hAnsi="Calibri" w:cs="Calibri"/>
          <w:b/>
          <w:bCs/>
          <w:szCs w:val="28"/>
        </w:rPr>
        <w:t>Sinus tachycardia</w:t>
      </w:r>
    </w:p>
    <w:p w14:paraId="462FDA8B" w14:textId="0D6A96B2" w:rsidR="00904B76" w:rsidRDefault="00BF7CDE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" w:hAnsi="Arial" w:cs="Arial"/>
          <w:noProof/>
          <w:color w:val="E8554E"/>
        </w:rPr>
        <w:drawing>
          <wp:inline distT="0" distB="0" distL="0" distR="0" wp14:anchorId="14AFA19E" wp14:editId="04E9839B">
            <wp:extent cx="7143750" cy="3667125"/>
            <wp:effectExtent l="0" t="0" r="0" b="9525"/>
            <wp:docPr id="4" name="Picture 4" descr="sinus tachycardia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us tachycardia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DA8C" w14:textId="22F235A4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4CA2D97" w14:textId="77777777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sectPr w:rsidR="005E7F7B" w:rsidSect="00DE08DA">
      <w:headerReference w:type="default" r:id="rId20"/>
      <w:footerReference w:type="default" r:id="rId21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FDA99" w14:textId="77777777" w:rsidR="00A02708" w:rsidRDefault="00A02708">
      <w:r>
        <w:separator/>
      </w:r>
    </w:p>
  </w:endnote>
  <w:endnote w:type="continuationSeparator" w:id="0">
    <w:p w14:paraId="462FDA9A" w14:textId="77777777" w:rsidR="00A02708" w:rsidRDefault="00A02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F" w14:textId="070C3D6A" w:rsidR="00A02708" w:rsidRDefault="00A02708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Oct 4, 2017                                                                 </w:t>
    </w:r>
    <w:r>
      <w:rPr>
        <w:i/>
      </w:rPr>
      <w:t>Rattlesnake Bite</w:t>
    </w:r>
    <w:r>
      <w:t xml:space="preserve">                            Created by: JoAnne Slinn, RN; Endorsed by Dr. Karla Tujik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FDA97" w14:textId="77777777" w:rsidR="00A02708" w:rsidRDefault="00A02708">
      <w:r>
        <w:separator/>
      </w:r>
    </w:p>
  </w:footnote>
  <w:footnote w:type="continuationSeparator" w:id="0">
    <w:p w14:paraId="462FDA98" w14:textId="77777777" w:rsidR="00A02708" w:rsidRDefault="00A027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B" w14:textId="77777777" w:rsidR="00A02708" w:rsidRDefault="00A02708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A02708" w:rsidRDefault="00A02708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A02708" w:rsidRDefault="00A02708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508E832B" w14:textId="3136D29B" w:rsidR="00A02708" w:rsidRPr="003E7072" w:rsidRDefault="00A02708" w:rsidP="003E7072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Rattlesnake Bite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6732"/>
    <w:multiLevelType w:val="hybridMultilevel"/>
    <w:tmpl w:val="64129C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0A3245B9"/>
    <w:multiLevelType w:val="hybridMultilevel"/>
    <w:tmpl w:val="1CE0335C"/>
    <w:lvl w:ilvl="0" w:tplc="77FA1FA6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C23267"/>
    <w:multiLevelType w:val="hybridMultilevel"/>
    <w:tmpl w:val="B28ACC6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3BA555D"/>
    <w:multiLevelType w:val="hybridMultilevel"/>
    <w:tmpl w:val="4ADC430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38780981"/>
    <w:multiLevelType w:val="hybridMultilevel"/>
    <w:tmpl w:val="9758B81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9953B6B"/>
    <w:multiLevelType w:val="hybridMultilevel"/>
    <w:tmpl w:val="C262E4E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77FA1FA6">
      <w:start w:val="1"/>
      <w:numFmt w:val="decimal"/>
      <w:lvlText w:val="%2."/>
      <w:lvlJc w:val="left"/>
      <w:pPr>
        <w:ind w:left="1080" w:hanging="360"/>
      </w:pPr>
      <w:rPr>
        <w:rFonts w:hint="default"/>
        <w:sz w:val="20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3F2649B3"/>
    <w:multiLevelType w:val="hybridMultilevel"/>
    <w:tmpl w:val="304094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1AF1572"/>
    <w:multiLevelType w:val="hybridMultilevel"/>
    <w:tmpl w:val="CEC875F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>
    <w:nsid w:val="42E102A3"/>
    <w:multiLevelType w:val="hybridMultilevel"/>
    <w:tmpl w:val="C18832B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9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1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>
    <w:nsid w:val="54741E52"/>
    <w:multiLevelType w:val="hybridMultilevel"/>
    <w:tmpl w:val="EB2EFBA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59071C36"/>
    <w:multiLevelType w:val="hybridMultilevel"/>
    <w:tmpl w:val="05469AA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2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63F57232"/>
    <w:multiLevelType w:val="hybridMultilevel"/>
    <w:tmpl w:val="6D84F5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4">
    <w:nsid w:val="777A462E"/>
    <w:multiLevelType w:val="multilevel"/>
    <w:tmpl w:val="CD1057A6"/>
    <w:styleLink w:val="List26"/>
    <w:lvl w:ilvl="0">
      <w:start w:val="1"/>
      <w:numFmt w:val="decimal"/>
      <w:lvlText w:val="%1."/>
      <w:lvlJc w:val="left"/>
      <w:pPr>
        <w:tabs>
          <w:tab w:val="num" w:pos="361"/>
        </w:tabs>
        <w:ind w:left="361" w:hanging="214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>
    <w:nsid w:val="7BE01813"/>
    <w:multiLevelType w:val="hybridMultilevel"/>
    <w:tmpl w:val="AB80C14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0"/>
  </w:num>
  <w:num w:numId="3">
    <w:abstractNumId w:val="23"/>
  </w:num>
  <w:num w:numId="4">
    <w:abstractNumId w:val="47"/>
  </w:num>
  <w:num w:numId="5">
    <w:abstractNumId w:val="60"/>
  </w:num>
  <w:num w:numId="6">
    <w:abstractNumId w:val="28"/>
  </w:num>
  <w:num w:numId="7">
    <w:abstractNumId w:val="21"/>
  </w:num>
  <w:num w:numId="8">
    <w:abstractNumId w:val="48"/>
  </w:num>
  <w:num w:numId="9">
    <w:abstractNumId w:val="15"/>
  </w:num>
  <w:num w:numId="10">
    <w:abstractNumId w:val="25"/>
  </w:num>
  <w:num w:numId="11">
    <w:abstractNumId w:val="3"/>
  </w:num>
  <w:num w:numId="12">
    <w:abstractNumId w:val="17"/>
  </w:num>
  <w:num w:numId="13">
    <w:abstractNumId w:val="65"/>
  </w:num>
  <w:num w:numId="14">
    <w:abstractNumId w:val="18"/>
  </w:num>
  <w:num w:numId="15">
    <w:abstractNumId w:val="33"/>
  </w:num>
  <w:num w:numId="16">
    <w:abstractNumId w:val="41"/>
  </w:num>
  <w:num w:numId="17">
    <w:abstractNumId w:val="27"/>
  </w:num>
  <w:num w:numId="18">
    <w:abstractNumId w:val="13"/>
  </w:num>
  <w:num w:numId="19">
    <w:abstractNumId w:val="59"/>
  </w:num>
  <w:num w:numId="20">
    <w:abstractNumId w:val="19"/>
  </w:num>
  <w:num w:numId="21">
    <w:abstractNumId w:val="62"/>
  </w:num>
  <w:num w:numId="22">
    <w:abstractNumId w:val="57"/>
  </w:num>
  <w:num w:numId="23">
    <w:abstractNumId w:val="45"/>
  </w:num>
  <w:num w:numId="24">
    <w:abstractNumId w:val="36"/>
  </w:num>
  <w:num w:numId="25">
    <w:abstractNumId w:val="55"/>
  </w:num>
  <w:num w:numId="26">
    <w:abstractNumId w:val="58"/>
  </w:num>
  <w:num w:numId="27">
    <w:abstractNumId w:val="64"/>
  </w:num>
  <w:num w:numId="28">
    <w:abstractNumId w:val="14"/>
  </w:num>
  <w:num w:numId="29">
    <w:abstractNumId w:val="52"/>
  </w:num>
  <w:num w:numId="30">
    <w:abstractNumId w:val="10"/>
  </w:num>
  <w:num w:numId="31">
    <w:abstractNumId w:val="8"/>
  </w:num>
  <w:num w:numId="32">
    <w:abstractNumId w:val="24"/>
  </w:num>
  <w:num w:numId="33">
    <w:abstractNumId w:val="9"/>
  </w:num>
  <w:num w:numId="34">
    <w:abstractNumId w:val="20"/>
  </w:num>
  <w:num w:numId="35">
    <w:abstractNumId w:val="29"/>
  </w:num>
  <w:num w:numId="36">
    <w:abstractNumId w:val="7"/>
  </w:num>
  <w:num w:numId="37">
    <w:abstractNumId w:val="43"/>
  </w:num>
  <w:num w:numId="38">
    <w:abstractNumId w:val="44"/>
  </w:num>
  <w:num w:numId="39">
    <w:abstractNumId w:val="61"/>
  </w:num>
  <w:num w:numId="40">
    <w:abstractNumId w:val="1"/>
  </w:num>
  <w:num w:numId="41">
    <w:abstractNumId w:val="56"/>
  </w:num>
  <w:num w:numId="42">
    <w:abstractNumId w:val="53"/>
  </w:num>
  <w:num w:numId="43">
    <w:abstractNumId w:val="12"/>
  </w:num>
  <w:num w:numId="44">
    <w:abstractNumId w:val="40"/>
  </w:num>
  <w:num w:numId="45">
    <w:abstractNumId w:val="38"/>
  </w:num>
  <w:num w:numId="46">
    <w:abstractNumId w:val="2"/>
  </w:num>
  <w:num w:numId="47">
    <w:abstractNumId w:val="63"/>
  </w:num>
  <w:num w:numId="48">
    <w:abstractNumId w:val="51"/>
  </w:num>
  <w:num w:numId="49">
    <w:abstractNumId w:val="16"/>
  </w:num>
  <w:num w:numId="50">
    <w:abstractNumId w:val="42"/>
  </w:num>
  <w:num w:numId="51">
    <w:abstractNumId w:val="32"/>
  </w:num>
  <w:num w:numId="52">
    <w:abstractNumId w:val="30"/>
  </w:num>
  <w:num w:numId="53">
    <w:abstractNumId w:val="26"/>
  </w:num>
  <w:num w:numId="54">
    <w:abstractNumId w:val="0"/>
  </w:num>
  <w:num w:numId="55">
    <w:abstractNumId w:val="54"/>
  </w:num>
  <w:num w:numId="56">
    <w:abstractNumId w:val="34"/>
  </w:num>
  <w:num w:numId="57">
    <w:abstractNumId w:val="39"/>
  </w:num>
  <w:num w:numId="58">
    <w:abstractNumId w:val="37"/>
  </w:num>
  <w:num w:numId="59">
    <w:abstractNumId w:val="5"/>
  </w:num>
  <w:num w:numId="60">
    <w:abstractNumId w:val="66"/>
  </w:num>
  <w:num w:numId="61">
    <w:abstractNumId w:val="6"/>
  </w:num>
  <w:num w:numId="62">
    <w:abstractNumId w:val="35"/>
  </w:num>
  <w:num w:numId="63">
    <w:abstractNumId w:val="11"/>
  </w:num>
  <w:num w:numId="64">
    <w:abstractNumId w:val="49"/>
  </w:num>
  <w:num w:numId="65">
    <w:abstractNumId w:val="46"/>
  </w:num>
  <w:num w:numId="66">
    <w:abstractNumId w:val="4"/>
  </w:num>
  <w:num w:numId="67">
    <w:abstractNumId w:val="3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1455C"/>
    <w:rsid w:val="00024720"/>
    <w:rsid w:val="000423C9"/>
    <w:rsid w:val="00086FEF"/>
    <w:rsid w:val="00090C69"/>
    <w:rsid w:val="000962D9"/>
    <w:rsid w:val="000A0890"/>
    <w:rsid w:val="000F323A"/>
    <w:rsid w:val="00163BB6"/>
    <w:rsid w:val="001A0DED"/>
    <w:rsid w:val="001D1997"/>
    <w:rsid w:val="001D2516"/>
    <w:rsid w:val="002036BA"/>
    <w:rsid w:val="00265567"/>
    <w:rsid w:val="00267865"/>
    <w:rsid w:val="00316308"/>
    <w:rsid w:val="00357F79"/>
    <w:rsid w:val="00370EF8"/>
    <w:rsid w:val="003B0BAC"/>
    <w:rsid w:val="003E1A22"/>
    <w:rsid w:val="003E7072"/>
    <w:rsid w:val="003F35A7"/>
    <w:rsid w:val="004105F1"/>
    <w:rsid w:val="004159DD"/>
    <w:rsid w:val="0043640A"/>
    <w:rsid w:val="00515EDC"/>
    <w:rsid w:val="00534616"/>
    <w:rsid w:val="00574147"/>
    <w:rsid w:val="0058373C"/>
    <w:rsid w:val="00586BCC"/>
    <w:rsid w:val="0059528B"/>
    <w:rsid w:val="005A544E"/>
    <w:rsid w:val="005B4B54"/>
    <w:rsid w:val="005E7F7B"/>
    <w:rsid w:val="00661DE8"/>
    <w:rsid w:val="006940DE"/>
    <w:rsid w:val="00707E19"/>
    <w:rsid w:val="00731EDA"/>
    <w:rsid w:val="00786DE6"/>
    <w:rsid w:val="00795DCD"/>
    <w:rsid w:val="007B44ED"/>
    <w:rsid w:val="008238A2"/>
    <w:rsid w:val="00885021"/>
    <w:rsid w:val="00891A36"/>
    <w:rsid w:val="008A5DCF"/>
    <w:rsid w:val="008C319D"/>
    <w:rsid w:val="008F6CA0"/>
    <w:rsid w:val="00904B76"/>
    <w:rsid w:val="00946F2B"/>
    <w:rsid w:val="00953692"/>
    <w:rsid w:val="00992616"/>
    <w:rsid w:val="009B06C4"/>
    <w:rsid w:val="00A01AF0"/>
    <w:rsid w:val="00A02708"/>
    <w:rsid w:val="00A35ED8"/>
    <w:rsid w:val="00A67CFF"/>
    <w:rsid w:val="00A70B13"/>
    <w:rsid w:val="00A70BB8"/>
    <w:rsid w:val="00A76581"/>
    <w:rsid w:val="00A843D1"/>
    <w:rsid w:val="00AA2D7C"/>
    <w:rsid w:val="00AB4757"/>
    <w:rsid w:val="00AD755B"/>
    <w:rsid w:val="00AF7D93"/>
    <w:rsid w:val="00B014CB"/>
    <w:rsid w:val="00B77A03"/>
    <w:rsid w:val="00BC3404"/>
    <w:rsid w:val="00BD1F6C"/>
    <w:rsid w:val="00BD59B9"/>
    <w:rsid w:val="00BF7CDE"/>
    <w:rsid w:val="00C40019"/>
    <w:rsid w:val="00CE5D87"/>
    <w:rsid w:val="00CF10E2"/>
    <w:rsid w:val="00D0195B"/>
    <w:rsid w:val="00D0515E"/>
    <w:rsid w:val="00D05C3E"/>
    <w:rsid w:val="00D27372"/>
    <w:rsid w:val="00D27481"/>
    <w:rsid w:val="00D40E09"/>
    <w:rsid w:val="00D65158"/>
    <w:rsid w:val="00D90C70"/>
    <w:rsid w:val="00DE08DA"/>
    <w:rsid w:val="00DF2E9C"/>
    <w:rsid w:val="00DF5DC9"/>
    <w:rsid w:val="00E11364"/>
    <w:rsid w:val="00E43003"/>
    <w:rsid w:val="00E61C15"/>
    <w:rsid w:val="00E635BF"/>
    <w:rsid w:val="00E642BD"/>
    <w:rsid w:val="00E66230"/>
    <w:rsid w:val="00E8317B"/>
    <w:rsid w:val="00E862A0"/>
    <w:rsid w:val="00EA05D1"/>
    <w:rsid w:val="00EC0652"/>
    <w:rsid w:val="00EC5DFA"/>
    <w:rsid w:val="00EF4199"/>
    <w:rsid w:val="00F43B95"/>
    <w:rsid w:val="00F45F20"/>
    <w:rsid w:val="00FB39CE"/>
    <w:rsid w:val="00FB585D"/>
    <w:rsid w:val="00FC5C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character" w:customStyle="1" w:styleId="citation">
    <w:name w:val="citation"/>
    <w:basedOn w:val="DefaultParagraphFont"/>
    <w:rsid w:val="00090C69"/>
  </w:style>
  <w:style w:type="character" w:styleId="Emphasis">
    <w:name w:val="Emphasis"/>
    <w:basedOn w:val="DefaultParagraphFont"/>
    <w:uiPriority w:val="20"/>
    <w:qFormat/>
    <w:rsid w:val="00090C69"/>
    <w:rPr>
      <w:i/>
      <w:iCs/>
    </w:rPr>
  </w:style>
  <w:style w:type="paragraph" w:customStyle="1" w:styleId="citationline">
    <w:name w:val="citationline"/>
    <w:basedOn w:val="Normal"/>
    <w:rsid w:val="00AA2D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336" w:lineRule="atLeast"/>
    </w:pPr>
    <w:rPr>
      <w:rFonts w:eastAsia="Times New Roman"/>
      <w:sz w:val="17"/>
      <w:szCs w:val="17"/>
      <w:bdr w:val="none" w:sz="0" w:space="0" w:color="auto"/>
    </w:rPr>
  </w:style>
  <w:style w:type="paragraph" w:customStyle="1" w:styleId="authors">
    <w:name w:val="authors"/>
    <w:basedOn w:val="Normal"/>
    <w:rsid w:val="00AA2D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336" w:lineRule="atLeast"/>
    </w:pPr>
    <w:rPr>
      <w:rFonts w:eastAsia="Times New Roman"/>
      <w:sz w:val="17"/>
      <w:szCs w:val="17"/>
      <w:bdr w:val="none" w:sz="0" w:space="0" w:color="auto"/>
    </w:rPr>
  </w:style>
  <w:style w:type="character" w:customStyle="1" w:styleId="doi1">
    <w:name w:val="doi1"/>
    <w:basedOn w:val="DefaultParagraphFont"/>
    <w:rsid w:val="00AA2D7C"/>
    <w:rPr>
      <w:color w:val="6666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character" w:customStyle="1" w:styleId="citation">
    <w:name w:val="citation"/>
    <w:basedOn w:val="DefaultParagraphFont"/>
    <w:rsid w:val="00090C69"/>
  </w:style>
  <w:style w:type="character" w:styleId="Emphasis">
    <w:name w:val="Emphasis"/>
    <w:basedOn w:val="DefaultParagraphFont"/>
    <w:uiPriority w:val="20"/>
    <w:qFormat/>
    <w:rsid w:val="00090C69"/>
    <w:rPr>
      <w:i/>
      <w:iCs/>
    </w:rPr>
  </w:style>
  <w:style w:type="paragraph" w:customStyle="1" w:styleId="citationline">
    <w:name w:val="citationline"/>
    <w:basedOn w:val="Normal"/>
    <w:rsid w:val="00AA2D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336" w:lineRule="atLeast"/>
    </w:pPr>
    <w:rPr>
      <w:rFonts w:eastAsia="Times New Roman"/>
      <w:sz w:val="17"/>
      <w:szCs w:val="17"/>
      <w:bdr w:val="none" w:sz="0" w:space="0" w:color="auto"/>
    </w:rPr>
  </w:style>
  <w:style w:type="paragraph" w:customStyle="1" w:styleId="authors">
    <w:name w:val="authors"/>
    <w:basedOn w:val="Normal"/>
    <w:rsid w:val="00AA2D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336" w:lineRule="atLeast"/>
    </w:pPr>
    <w:rPr>
      <w:rFonts w:eastAsia="Times New Roman"/>
      <w:sz w:val="17"/>
      <w:szCs w:val="17"/>
      <w:bdr w:val="none" w:sz="0" w:space="0" w:color="auto"/>
    </w:rPr>
  </w:style>
  <w:style w:type="character" w:customStyle="1" w:styleId="doi1">
    <w:name w:val="doi1"/>
    <w:basedOn w:val="DefaultParagraphFont"/>
    <w:rsid w:val="00AA2D7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0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61594">
          <w:marLeft w:val="0"/>
          <w:marRight w:val="0"/>
          <w:marTop w:val="0"/>
          <w:marBottom w:val="0"/>
          <w:divBdr>
            <w:top w:val="single" w:sz="2" w:space="0" w:color="CCCCCC"/>
            <w:left w:val="single" w:sz="6" w:space="11" w:color="CCCCCC"/>
            <w:bottom w:val="single" w:sz="6" w:space="0" w:color="CCCCCC"/>
            <w:right w:val="single" w:sz="6" w:space="11" w:color="CCCCCC"/>
          </w:divBdr>
          <w:divsChild>
            <w:div w:id="5427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hyperlink" Target="https://lifeinthefastlane.com/wp-content/uploads/2011/12/sinus-tachycardia.jpg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doi.org/10.15766/mep_2374-8265.10205" TargetMode="External"/><Relationship Id="rId17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6286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Setup</cp:lastModifiedBy>
  <cp:revision>2</cp:revision>
  <dcterms:created xsi:type="dcterms:W3CDTF">2017-10-28T19:00:00Z</dcterms:created>
  <dcterms:modified xsi:type="dcterms:W3CDTF">2017-10-28T19:00:00Z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