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312" w:type="dxa"/>
        <w:tblInd w:w="80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9828"/>
      </w:tblGrid>
      <w:tr w:rsidR="00F43B95" w14:paraId="462FD9E1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DF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 xml:space="preserve">Case Title 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0" w14:textId="2D600E20" w:rsidR="00F43B95" w:rsidRPr="005871B7" w:rsidRDefault="00470BE8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TCA Overdose</w:t>
            </w:r>
          </w:p>
        </w:tc>
      </w:tr>
      <w:tr w:rsidR="00F43B95" w14:paraId="462FD9E4" w14:textId="77777777" w:rsidTr="00F43B95">
        <w:trPr>
          <w:trHeight w:val="300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2" w14:textId="77777777" w:rsidR="00F43B95" w:rsidRDefault="00F43B95">
            <w:pPr>
              <w:pStyle w:val="HeaderFooterA"/>
              <w:tabs>
                <w:tab w:val="clear" w:pos="12960"/>
                <w:tab w:val="right" w:pos="93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Name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3" w14:textId="712E1247" w:rsidR="00F43B95" w:rsidRPr="005871B7" w:rsidRDefault="00F43B95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</w:p>
        </w:tc>
      </w:tr>
    </w:tbl>
    <w:p w14:paraId="462FD9E6" w14:textId="7DB02A1B" w:rsidR="000A0890" w:rsidRDefault="00B94ED9">
      <w:pPr>
        <w:pStyle w:val="HeaderFooterA"/>
        <w:tabs>
          <w:tab w:val="clear" w:pos="12960"/>
          <w:tab w:val="right" w:pos="9360"/>
        </w:tabs>
      </w:pPr>
      <w:r>
        <w:t xml:space="preserve">        </w:t>
      </w:r>
      <w:r w:rsidR="008F6CA0">
        <w:t xml:space="preserve">  </w:t>
      </w:r>
    </w:p>
    <w:tbl>
      <w:tblPr>
        <w:tblW w:w="13176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9828"/>
      </w:tblGrid>
      <w:tr w:rsidR="000A0890" w14:paraId="462FD9E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E7" w14:textId="562EE1CA" w:rsidR="000A0890" w:rsidRDefault="00370EF8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 w:rsidRPr="007435D0">
              <w:rPr>
                <w:rFonts w:ascii="Calibri" w:eastAsia="Calibri" w:hAnsi="Calibri" w:cs="Calibri"/>
                <w:b/>
                <w:bCs/>
              </w:rPr>
              <w:t xml:space="preserve">Learning Objectives  - </w:t>
            </w:r>
            <w:hyperlink r:id="rId11" w:history="1">
              <w:r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u w:val="none"/>
                </w:rPr>
                <w:t>Use action words</w:t>
              </w:r>
            </w:hyperlink>
          </w:p>
        </w:tc>
      </w:tr>
      <w:tr w:rsidR="000A0890" w14:paraId="462FD9ED" w14:textId="77777777">
        <w:trPr>
          <w:trHeight w:val="68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874D4D" w14:textId="19428A97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6382CFEE" w14:textId="133972C5" w:rsidR="00D734DB" w:rsidRPr="00B94ED9" w:rsidRDefault="00B94ED9" w:rsidP="005871B7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 xml:space="preserve">Demonstrate management of </w:t>
            </w:r>
            <w:r w:rsidR="00470BE8">
              <w:rPr>
                <w:rFonts w:ascii="Calibri" w:eastAsia="Trebuchet MS" w:hAnsi="Calibri" w:cs="Calibri"/>
                <w:sz w:val="20"/>
                <w:szCs w:val="20"/>
              </w:rPr>
              <w:t>TCA Overdose</w:t>
            </w:r>
          </w:p>
          <w:p w14:paraId="462FD9EC" w14:textId="25401408" w:rsidR="00DE0008" w:rsidRPr="000944AD" w:rsidRDefault="00470BE8" w:rsidP="00B94ED9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Calibri"/>
                <w:sz w:val="20"/>
                <w:szCs w:val="20"/>
              </w:rPr>
              <w:t>Demonstrate management of seizures in overdose</w:t>
            </w:r>
          </w:p>
        </w:tc>
      </w:tr>
      <w:tr w:rsidR="000A0890" w14:paraId="462FD9F1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CC1E4C" w14:textId="0B3FF2C6" w:rsidR="005871B7" w:rsidRPr="005871B7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6D6A30B0" w14:textId="77777777" w:rsidR="005871B7" w:rsidRDefault="005871B7" w:rsidP="000944A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 w:rsidRPr="00B94ED9">
              <w:rPr>
                <w:rFonts w:ascii="Calibri" w:hAnsi="Calibri" w:cs="Calibri"/>
                <w:sz w:val="20"/>
                <w:szCs w:val="20"/>
                <w:lang w:val="en-CA"/>
              </w:rPr>
              <w:t>Demonstrate</w:t>
            </w:r>
            <w:r w:rsidR="00D734DB" w:rsidRPr="00B94ED9">
              <w:rPr>
                <w:rFonts w:ascii="Calibri" w:hAnsi="Calibri" w:cs="Calibri"/>
                <w:sz w:val="20"/>
                <w:szCs w:val="20"/>
                <w:lang w:val="en-CA"/>
              </w:rPr>
              <w:t xml:space="preserve"> EKG interpretation</w:t>
            </w:r>
            <w:r w:rsidR="00D734DB">
              <w:rPr>
                <w:rFonts w:ascii="Calibri" w:hAnsi="Calibri" w:cs="Calibri"/>
                <w:sz w:val="20"/>
                <w:szCs w:val="20"/>
                <w:lang w:val="en-CA"/>
              </w:rPr>
              <w:t xml:space="preserve"> </w:t>
            </w:r>
          </w:p>
          <w:p w14:paraId="462FD9F0" w14:textId="62CD42C1" w:rsidR="00F15C62" w:rsidRPr="000944AD" w:rsidRDefault="00470BE8" w:rsidP="000944AD">
            <w:pPr>
              <w:pStyle w:val="FreeFormA"/>
              <w:keepLines/>
              <w:numPr>
                <w:ilvl w:val="0"/>
                <w:numId w:val="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880"/>
              </w:tabs>
              <w:rPr>
                <w:rFonts w:ascii="Calibri" w:hAnsi="Calibri" w:cs="Calibri"/>
                <w:sz w:val="20"/>
                <w:szCs w:val="20"/>
                <w:lang w:val="en-CA"/>
              </w:rPr>
            </w:pPr>
            <w:r>
              <w:rPr>
                <w:rFonts w:ascii="Calibri" w:hAnsi="Calibri" w:cs="Calibri"/>
                <w:sz w:val="20"/>
                <w:szCs w:val="20"/>
                <w:lang w:val="en-CA"/>
              </w:rPr>
              <w:t>Rapid sequence intubation</w:t>
            </w:r>
          </w:p>
        </w:tc>
      </w:tr>
      <w:tr w:rsidR="000A0890" w14:paraId="462FD9F6" w14:textId="77777777">
        <w:trPr>
          <w:trHeight w:val="9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2" w14:textId="77777777" w:rsidR="000A0890" w:rsidRPr="005871B7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5871B7">
              <w:rPr>
                <w:rFonts w:ascii="Calibri" w:eastAsia="Calibri" w:hAnsi="Calibri" w:cs="Calibri"/>
                <w:b/>
                <w:bCs/>
              </w:rPr>
              <w:t>Attitude/Behaviours</w:t>
            </w:r>
          </w:p>
          <w:p w14:paraId="462FD9F3" w14:textId="77777777" w:rsidR="000A0890" w:rsidRPr="00B94ED9" w:rsidRDefault="008F6CA0" w:rsidP="00470BE8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Team skills</w:t>
            </w:r>
            <w:r w:rsidR="00904B76" w:rsidRPr="00B94ED9"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  <w:p w14:paraId="462FD9F4" w14:textId="77777777" w:rsidR="000A0890" w:rsidRPr="00B94ED9" w:rsidRDefault="008F6CA0" w:rsidP="00470BE8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Situational awareness</w:t>
            </w:r>
          </w:p>
          <w:p w14:paraId="462FD9F5" w14:textId="77777777" w:rsidR="000A0890" w:rsidRPr="005871B7" w:rsidRDefault="008F6CA0" w:rsidP="00470BE8">
            <w:pPr>
              <w:pStyle w:val="FreeForm"/>
              <w:keepLines/>
              <w:numPr>
                <w:ilvl w:val="0"/>
                <w:numId w:val="5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Demonstrate Graded Assertiveness</w:t>
            </w:r>
          </w:p>
        </w:tc>
      </w:tr>
      <w:tr w:rsidR="000A0890" w14:paraId="462FD9F8" w14:textId="77777777">
        <w:trPr>
          <w:trHeight w:val="300"/>
        </w:trPr>
        <w:tc>
          <w:tcPr>
            <w:tcW w:w="131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7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Scenario Environment</w:t>
            </w:r>
          </w:p>
        </w:tc>
      </w:tr>
      <w:tr w:rsidR="005871B7" w14:paraId="462FD9FB" w14:textId="77777777" w:rsidTr="00B94ED9">
        <w:trPr>
          <w:trHeight w:val="25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9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A" w14:textId="5132265F" w:rsidR="005871B7" w:rsidRPr="00B94ED9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sz w:val="20"/>
                <w:szCs w:val="20"/>
              </w:rPr>
            </w:pPr>
            <w:r w:rsidRPr="00B94ED9">
              <w:rPr>
                <w:rFonts w:ascii="Calibri" w:eastAsia="Calibri" w:hAnsi="Calibri" w:cs="Calibri"/>
                <w:sz w:val="20"/>
                <w:szCs w:val="20"/>
              </w:rPr>
              <w:t>ED</w:t>
            </w:r>
          </w:p>
        </w:tc>
      </w:tr>
      <w:tr w:rsidR="005871B7" w14:paraId="462FD9FE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C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D" w14:textId="0D343478" w:rsidR="005871B7" w:rsidRPr="00B94ED9" w:rsidRDefault="000944AD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noProof/>
                <w:color w:val="2F2F2F" w:themeColor="text2" w:themeShade="BF"/>
                <w:sz w:val="20"/>
                <w:szCs w:val="20"/>
              </w:rPr>
              <w:t>Telemtry/Crash Cart/defibrillator</w:t>
            </w:r>
          </w:p>
        </w:tc>
      </w:tr>
      <w:tr w:rsidR="005871B7" w14:paraId="462FDA01" w14:textId="77777777">
        <w:trPr>
          <w:trHeight w:val="46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9FF" w14:textId="77777777" w:rsidR="005871B7" w:rsidRDefault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1B2311" w14:textId="0DAD7DCC" w:rsidR="005871B7" w:rsidRPr="00B94ED9" w:rsidRDefault="005871B7" w:rsidP="005871B7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 w:rsidRPr="00B94ED9">
              <w:rPr>
                <w:rFonts w:ascii="Calibri" w:hAnsi="Calibri"/>
                <w:sz w:val="20"/>
                <w:szCs w:val="20"/>
              </w:rPr>
              <w:t>IV</w:t>
            </w:r>
            <w:r w:rsidR="00B94ED9">
              <w:rPr>
                <w:rFonts w:ascii="Calibri" w:hAnsi="Calibri"/>
                <w:sz w:val="20"/>
                <w:szCs w:val="20"/>
              </w:rPr>
              <w:t>, Meds</w:t>
            </w:r>
          </w:p>
          <w:p w14:paraId="4B3339DF" w14:textId="4DB6ADE2" w:rsidR="000944AD" w:rsidRPr="00D4155C" w:rsidRDefault="00FA5574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Airway </w:t>
            </w:r>
            <w:r w:rsidR="000944AD" w:rsidRPr="00B94ED9">
              <w:rPr>
                <w:rFonts w:ascii="Calibri" w:hAnsi="Calibri"/>
                <w:sz w:val="20"/>
                <w:szCs w:val="20"/>
              </w:rPr>
              <w:t>equipment</w:t>
            </w:r>
          </w:p>
          <w:p w14:paraId="575B15D9" w14:textId="77777777" w:rsidR="00D4155C" w:rsidRPr="00D4155C" w:rsidRDefault="00D4155C" w:rsidP="00D4155C">
            <w:pPr>
              <w:rPr>
                <w:rFonts w:ascii="Calibri" w:hAnsi="Calibri"/>
                <w:bCs/>
                <w:sz w:val="20"/>
                <w:szCs w:val="20"/>
              </w:rPr>
            </w:pPr>
            <w:r w:rsidRPr="00D4155C">
              <w:rPr>
                <w:rFonts w:ascii="Calibri" w:hAnsi="Calibri"/>
                <w:bCs/>
                <w:sz w:val="20"/>
                <w:szCs w:val="20"/>
              </w:rPr>
              <w:t>ECG 1 – Wide complex tachycardia</w:t>
            </w:r>
          </w:p>
          <w:p w14:paraId="462FDA00" w14:textId="3649BEC7" w:rsidR="000944AD" w:rsidRPr="00D4155C" w:rsidRDefault="00D4155C" w:rsidP="00D4155C">
            <w:pPr>
              <w:rPr>
                <w:bCs/>
              </w:rPr>
            </w:pPr>
            <w:r w:rsidRPr="00D4155C">
              <w:rPr>
                <w:rFonts w:ascii="Calibri" w:hAnsi="Calibri"/>
                <w:bCs/>
                <w:sz w:val="20"/>
                <w:szCs w:val="20"/>
              </w:rPr>
              <w:t>ECG 2 – SR with terminal AVR upright and slightly wide complex</w:t>
            </w:r>
          </w:p>
        </w:tc>
      </w:tr>
      <w:tr w:rsidR="000A0890" w14:paraId="462FDA04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2" w14:textId="1A3A5E9A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Make-up/Moulage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3" w14:textId="097C82EE" w:rsidR="000A0890" w:rsidRPr="00B94ED9" w:rsidRDefault="00B94ED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  <w:sz w:val="20"/>
                <w:szCs w:val="20"/>
              </w:rPr>
            </w:pPr>
            <w:r w:rsidRPr="00B94ED9">
              <w:rPr>
                <w:rFonts w:ascii="Calibri" w:hAnsi="Calibri" w:cs="Calibri"/>
                <w:sz w:val="20"/>
                <w:szCs w:val="20"/>
              </w:rPr>
              <w:t>None</w:t>
            </w:r>
          </w:p>
        </w:tc>
      </w:tr>
      <w:tr w:rsidR="000A0890" w14:paraId="462FDA07" w14:textId="77777777">
        <w:trPr>
          <w:trHeight w:val="240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5" w14:textId="77777777" w:rsidR="000A089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</w:pPr>
            <w:r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9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62FDA06" w14:textId="1176C49A" w:rsidR="000A0890" w:rsidRPr="00BD1F6C" w:rsidRDefault="00DF2C03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/>
              </w:rPr>
            </w:pPr>
            <w:r>
              <w:rPr>
                <w:rFonts w:ascii="Calibri" w:hAnsi="Calibri"/>
                <w:sz w:val="20"/>
              </w:rPr>
              <w:t>None</w:t>
            </w:r>
          </w:p>
        </w:tc>
      </w:tr>
    </w:tbl>
    <w:p w14:paraId="55E0CBF5" w14:textId="77777777" w:rsidR="0000551A" w:rsidRDefault="0000551A">
      <w:pPr>
        <w:pStyle w:val="BodyA"/>
      </w:pPr>
    </w:p>
    <w:p w14:paraId="6E392934" w14:textId="77777777" w:rsidR="00F15C62" w:rsidRDefault="00F15C62">
      <w:pPr>
        <w:pStyle w:val="BodyA"/>
      </w:pPr>
    </w:p>
    <w:p w14:paraId="7D9E5263" w14:textId="77777777" w:rsidR="00470BE8" w:rsidRDefault="00470BE8">
      <w:pPr>
        <w:pStyle w:val="BodyA"/>
      </w:pPr>
    </w:p>
    <w:p w14:paraId="21EEB138" w14:textId="77777777" w:rsidR="00F15C62" w:rsidRDefault="00F15C62">
      <w:pPr>
        <w:pStyle w:val="BodyA"/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3494"/>
      </w:tblGrid>
      <w:tr w:rsidR="00A67CFF" w14:paraId="23F3DF28" w14:textId="77777777" w:rsidTr="00B77A03">
        <w:trPr>
          <w:trHeight w:val="300"/>
        </w:trPr>
        <w:tc>
          <w:tcPr>
            <w:tcW w:w="13494" w:type="dxa"/>
            <w:shd w:val="clear" w:color="auto" w:fill="D9D9D9" w:themeFill="background1" w:themeFillShade="D9"/>
            <w:vAlign w:val="center"/>
          </w:tcPr>
          <w:p w14:paraId="590806A5" w14:textId="77777777" w:rsidR="00A67CFF" w:rsidRPr="00DF5F4D" w:rsidRDefault="00A67CFF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A67CFF" w14:paraId="1E0713FE" w14:textId="77777777" w:rsidTr="00B77A03">
        <w:trPr>
          <w:trHeight w:val="300"/>
        </w:trPr>
        <w:tc>
          <w:tcPr>
            <w:tcW w:w="13494" w:type="dxa"/>
          </w:tcPr>
          <w:p w14:paraId="2E05D73D" w14:textId="77777777" w:rsidR="00470BE8" w:rsidRPr="00470BE8" w:rsidRDefault="00470BE8" w:rsidP="00470BE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 w:rsidRPr="00470BE8">
              <w:rPr>
                <w:rFonts w:ascii="Calibri" w:hAnsi="Calibri" w:cs="Calibri"/>
                <w:b/>
                <w:sz w:val="20"/>
                <w:szCs w:val="20"/>
              </w:rPr>
              <w:t>Prehospital Notification</w:t>
            </w:r>
          </w:p>
          <w:p w14:paraId="0F31BC25" w14:textId="268418E9" w:rsidR="00470BE8" w:rsidRPr="00470BE8" w:rsidRDefault="00470BE8" w:rsidP="00470BE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 xml:space="preserve">52-year-old male with overdose. </w:t>
            </w:r>
            <w:r w:rsidRPr="00470BE8">
              <w:rPr>
                <w:rFonts w:ascii="Calibri" w:hAnsi="Calibri" w:cs="Calibri"/>
                <w:sz w:val="20"/>
                <w:szCs w:val="20"/>
              </w:rPr>
              <w:t>Unstable vital signs and altered mental status</w:t>
            </w:r>
            <w:r>
              <w:rPr>
                <w:rFonts w:ascii="Calibri" w:hAnsi="Calibri" w:cs="Calibri"/>
                <w:sz w:val="20"/>
                <w:szCs w:val="20"/>
              </w:rPr>
              <w:t>.</w:t>
            </w:r>
          </w:p>
          <w:p w14:paraId="020B8407" w14:textId="77777777" w:rsidR="00470BE8" w:rsidRPr="00470BE8" w:rsidRDefault="00470BE8" w:rsidP="00470BE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sz w:val="20"/>
                <w:szCs w:val="20"/>
              </w:rPr>
            </w:pPr>
          </w:p>
          <w:p w14:paraId="0ED4B6F2" w14:textId="77777777" w:rsidR="00470BE8" w:rsidRPr="00470BE8" w:rsidRDefault="00470BE8" w:rsidP="00470BE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rPr>
                <w:rFonts w:ascii="Calibri" w:hAnsi="Calibri" w:cs="Calibri"/>
                <w:b/>
                <w:sz w:val="20"/>
                <w:szCs w:val="20"/>
              </w:rPr>
            </w:pPr>
            <w:r w:rsidRPr="00470BE8">
              <w:rPr>
                <w:rFonts w:ascii="Calibri" w:hAnsi="Calibri" w:cs="Calibri"/>
                <w:b/>
                <w:sz w:val="20"/>
                <w:szCs w:val="20"/>
              </w:rPr>
              <w:t>On Arrival</w:t>
            </w:r>
          </w:p>
          <w:p w14:paraId="5E52800B" w14:textId="7B95AB48" w:rsidR="005871B7" w:rsidRPr="00DF5F4D" w:rsidRDefault="00470BE8" w:rsidP="00470BE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5235"/>
              </w:tabs>
              <w:jc w:val="both"/>
              <w:rPr>
                <w:rFonts w:ascii="Calibri" w:hAnsi="Calibri" w:cs="Calibri"/>
                <w:sz w:val="20"/>
                <w:szCs w:val="20"/>
              </w:rPr>
            </w:pPr>
            <w:r w:rsidRPr="00470BE8">
              <w:rPr>
                <w:rFonts w:ascii="Calibri" w:hAnsi="Calibri" w:cs="Calibri"/>
                <w:sz w:val="20"/>
                <w:szCs w:val="20"/>
              </w:rPr>
              <w:t>HR</w:t>
            </w:r>
            <w:r w:rsidR="00CD3463">
              <w:rPr>
                <w:rFonts w:ascii="Calibri" w:hAnsi="Calibri" w:cs="Calibri"/>
                <w:sz w:val="20"/>
                <w:szCs w:val="20"/>
              </w:rPr>
              <w:t xml:space="preserve"> 160 (wide</w:t>
            </w:r>
            <w:bookmarkStart w:id="0" w:name="_GoBack"/>
            <w:bookmarkEnd w:id="0"/>
            <w:r>
              <w:rPr>
                <w:rFonts w:ascii="Calibri" w:hAnsi="Calibri" w:cs="Calibri"/>
                <w:sz w:val="20"/>
                <w:szCs w:val="20"/>
              </w:rPr>
              <w:t xml:space="preserve"> complex with PVCs). </w:t>
            </w:r>
            <w:r w:rsidRPr="00470BE8">
              <w:rPr>
                <w:rFonts w:ascii="Calibri" w:hAnsi="Calibri" w:cs="Calibri"/>
                <w:sz w:val="20"/>
                <w:szCs w:val="20"/>
              </w:rPr>
              <w:t>BP 80/40  SaO2 96%</w:t>
            </w:r>
            <w:r>
              <w:rPr>
                <w:rFonts w:ascii="Calibri" w:hAnsi="Calibri" w:cs="Calibri"/>
                <w:sz w:val="20"/>
                <w:szCs w:val="20"/>
              </w:rPr>
              <w:t xml:space="preserve">. </w:t>
            </w:r>
            <w:r w:rsidRPr="00470BE8">
              <w:rPr>
                <w:rFonts w:ascii="Calibri" w:hAnsi="Calibri" w:cs="Calibri"/>
                <w:sz w:val="20"/>
                <w:szCs w:val="20"/>
              </w:rPr>
              <w:t>Patient is having generalized Tonic/Clonic Seizures</w:t>
            </w:r>
          </w:p>
        </w:tc>
      </w:tr>
    </w:tbl>
    <w:p w14:paraId="462FDA16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4613"/>
        <w:gridCol w:w="4833"/>
        <w:gridCol w:w="4048"/>
      </w:tblGrid>
      <w:tr w:rsidR="00A67CFF" w:rsidRPr="00A67CFF" w14:paraId="2FF5F7A8" w14:textId="77777777" w:rsidTr="00D4155C">
        <w:trPr>
          <w:trHeight w:val="20"/>
          <w:tblHeader/>
        </w:trPr>
        <w:tc>
          <w:tcPr>
            <w:tcW w:w="4613" w:type="dxa"/>
            <w:shd w:val="clear" w:color="auto" w:fill="D9D9D9" w:themeFill="background1" w:themeFillShade="D9"/>
            <w:vAlign w:val="center"/>
          </w:tcPr>
          <w:p w14:paraId="157DE08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Patient Parameters</w:t>
            </w:r>
          </w:p>
        </w:tc>
        <w:tc>
          <w:tcPr>
            <w:tcW w:w="4833" w:type="dxa"/>
            <w:shd w:val="clear" w:color="auto" w:fill="D9D9D9" w:themeFill="background1" w:themeFillShade="D9"/>
            <w:vAlign w:val="center"/>
          </w:tcPr>
          <w:p w14:paraId="191A6E30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Effective Management</w:t>
            </w:r>
          </w:p>
        </w:tc>
        <w:tc>
          <w:tcPr>
            <w:tcW w:w="4048" w:type="dxa"/>
            <w:shd w:val="clear" w:color="auto" w:fill="D9D9D9" w:themeFill="background1" w:themeFillShade="D9"/>
            <w:vAlign w:val="center"/>
          </w:tcPr>
          <w:p w14:paraId="2601D931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eastAsia="Times New Roman" w:hAnsi="Calibri" w:cs="Calibri"/>
                <w:b/>
                <w:color w:val="000000"/>
                <w:u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color="000000"/>
              </w:rPr>
              <w:t>Notes</w:t>
            </w:r>
          </w:p>
        </w:tc>
      </w:tr>
      <w:tr w:rsidR="00A67CFF" w:rsidRPr="00A67CFF" w14:paraId="3883CC96" w14:textId="77777777" w:rsidTr="00D4155C">
        <w:trPr>
          <w:trHeight w:val="20"/>
        </w:trPr>
        <w:tc>
          <w:tcPr>
            <w:tcW w:w="4613" w:type="dxa"/>
          </w:tcPr>
          <w:p w14:paraId="671BA8F3" w14:textId="018D64C2" w:rsidR="00DF2C03" w:rsidRPr="00A67CFF" w:rsidRDefault="00DF2C03" w:rsidP="00DF2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  <w:r w:rsidRPr="00A67CFF"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  <w:t>Phase 1:</w:t>
            </w:r>
            <w:r w:rsidR="00470BE8">
              <w:rPr>
                <w:rFonts w:ascii="Calibri" w:eastAsia="Times New Roman" w:hAnsi="Calibri" w:cs="Calibri"/>
                <w:b/>
                <w:color w:val="000000"/>
              </w:rPr>
              <w:t xml:space="preserve"> Tonic Clonic Seizures</w:t>
            </w:r>
          </w:p>
          <w:p w14:paraId="044C66E2" w14:textId="46C50069" w:rsidR="00DF2C03" w:rsidRPr="00DF2C03" w:rsidRDefault="00DF2C03" w:rsidP="00DF2C03">
            <w:pP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Condition: </w:t>
            </w:r>
            <w:r w:rsidR="00470BE8">
              <w:rPr>
                <w:rFonts w:ascii="Calibri" w:hAnsi="Calibri" w:cs="Calibri"/>
                <w:color w:val="000000"/>
                <w:sz w:val="20"/>
                <w:szCs w:val="20"/>
                <w:u w:color="000000"/>
              </w:rPr>
              <w:t>Actively seizing</w:t>
            </w:r>
          </w:p>
          <w:p w14:paraId="0213A99F" w14:textId="77777777" w:rsidR="00DF2C03" w:rsidRPr="00A67CFF" w:rsidRDefault="00DF2C03" w:rsidP="00DF2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475EF11C" w14:textId="77777777" w:rsidR="00DF2C03" w:rsidRPr="00916CC6" w:rsidRDefault="00DF2C03" w:rsidP="00DF2C0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Initial Assessment</w:t>
            </w:r>
          </w:p>
          <w:p w14:paraId="2054896E" w14:textId="057BDD42" w:rsidR="00DF2C03" w:rsidRPr="00916CC6" w:rsidRDefault="00DF2C03" w:rsidP="00DF2C03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926F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Wide</w:t>
            </w:r>
            <w:r w:rsidR="00470BE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complex tachycardia </w:t>
            </w:r>
            <w:r w:rsidR="00853147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with</w:t>
            </w:r>
            <w:r w:rsidR="00470BE8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PVCs</w:t>
            </w:r>
          </w:p>
          <w:p w14:paraId="66290BAA" w14:textId="20836E88" w:rsidR="00DF2C03" w:rsidRPr="00916CC6" w:rsidRDefault="00DF2C03" w:rsidP="00DF2C0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</w:t>
            </w:r>
            <w:r w:rsidR="00470B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60</w:t>
            </w:r>
          </w:p>
          <w:p w14:paraId="4FB15645" w14:textId="6A006CA0" w:rsidR="00DF2C03" w:rsidRPr="00916CC6" w:rsidRDefault="00DF2C03" w:rsidP="00DF2C0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470B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80/40</w:t>
            </w:r>
          </w:p>
          <w:p w14:paraId="614762EA" w14:textId="0B131897" w:rsidR="00DF2C03" w:rsidRPr="00916CC6" w:rsidRDefault="00DF2C03" w:rsidP="00DF2C03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70B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20</w:t>
            </w:r>
          </w:p>
          <w:p w14:paraId="0AAAA0A6" w14:textId="3300291D" w:rsidR="00DF2C03" w:rsidRPr="00916CC6" w:rsidRDefault="00DF2C03" w:rsidP="00DF2C0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70B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  <w:r w:rsidR="00DD0A4D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and dropping</w:t>
            </w:r>
            <w:r w:rsidR="00470B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with seizure</w:t>
            </w:r>
          </w:p>
          <w:p w14:paraId="44BD85B0" w14:textId="16BD2D95" w:rsidR="00DF2C03" w:rsidRPr="00DF2C03" w:rsidRDefault="00DF2C03" w:rsidP="00DF2C03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37.0</w:t>
            </w:r>
            <w:r w:rsidRPr="00DF2C03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09684E38" w14:textId="77777777" w:rsidR="00470BE8" w:rsidRPr="00470BE8" w:rsidRDefault="00DF2C03" w:rsidP="00DF2C03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Chest:</w:t>
            </w:r>
            <w:r w:rsidRPr="00470BE8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70BE8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clear</w:t>
            </w:r>
          </w:p>
          <w:p w14:paraId="6BB630C1" w14:textId="74386CC1" w:rsidR="00DF2C03" w:rsidRPr="00470BE8" w:rsidRDefault="00DF2C03" w:rsidP="00DF2C03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470BE8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470BE8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70B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Actively seizing</w:t>
            </w:r>
          </w:p>
          <w:p w14:paraId="4E26848C" w14:textId="77777777" w:rsidR="00DF2C03" w:rsidRDefault="00DF2C03" w:rsidP="00DF2C03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Weight: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 xml:space="preserve"> 70 kg</w:t>
            </w:r>
          </w:p>
          <w:p w14:paraId="322A8BAD" w14:textId="77777777" w:rsidR="00E635BF" w:rsidRDefault="00E635BF" w:rsidP="00A67CFF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  <w:p w14:paraId="253D4AA2" w14:textId="77777777" w:rsidR="00420E5E" w:rsidRDefault="00420E5E" w:rsidP="00A67CFF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  <w:p w14:paraId="3B64FA13" w14:textId="77777777" w:rsidR="00420E5E" w:rsidRDefault="00420E5E" w:rsidP="00A67CFF">
            <w:pPr>
              <w:tabs>
                <w:tab w:val="left" w:pos="403"/>
              </w:tabs>
              <w:ind w:left="403"/>
              <w:rPr>
                <w:rFonts w:ascii="Calibri" w:eastAsia="Times New Roman" w:hAnsi="Calibri" w:cs="Calibri"/>
                <w:b/>
                <w:color w:val="000000"/>
                <w:u w:val="single" w:color="000000"/>
              </w:rPr>
            </w:pPr>
          </w:p>
          <w:p w14:paraId="10AAD1D6" w14:textId="77777777" w:rsidR="00420E5E" w:rsidRPr="00A67CFF" w:rsidRDefault="00420E5E" w:rsidP="00A67CFF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833" w:type="dxa"/>
          </w:tcPr>
          <w:p w14:paraId="24C5E431" w14:textId="77777777" w:rsidR="00D926FC" w:rsidRPr="00D926FC" w:rsidRDefault="00E8317B" w:rsidP="00D926FC">
            <w:pPr>
              <w:pStyle w:val="ListParagraph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D926F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D926FC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7FEC1601" w14:textId="77777777" w:rsidR="00D926FC" w:rsidRPr="00D926FC" w:rsidRDefault="00D926FC" w:rsidP="00D926FC">
            <w:pPr>
              <w:pStyle w:val="ListParagraph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  <w:p w14:paraId="09D477EC" w14:textId="56CFE0B3" w:rsidR="00A517B7" w:rsidRPr="00D926FC" w:rsidRDefault="00E8317B" w:rsidP="00D926FC">
            <w:pPr>
              <w:pStyle w:val="ListParagraph"/>
              <w:numPr>
                <w:ilvl w:val="0"/>
                <w:numId w:val="7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D926FC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33200F9E" w14:textId="77777777" w:rsidR="00470BE8" w:rsidRPr="00470BE8" w:rsidRDefault="00470BE8" w:rsidP="00470BE8">
            <w:pPr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b/>
                <w:sz w:val="20"/>
                <w:szCs w:val="20"/>
              </w:rPr>
              <w:t>Treat Seizures</w:t>
            </w:r>
            <w:r w:rsidRPr="00470BE8">
              <w:rPr>
                <w:rFonts w:ascii="Calibri" w:hAnsi="Calibri"/>
                <w:sz w:val="20"/>
                <w:szCs w:val="20"/>
              </w:rPr>
              <w:t xml:space="preserve"> – Benzos, Benzos, Benzos,</w:t>
            </w:r>
          </w:p>
          <w:p w14:paraId="646FDEA6" w14:textId="28E0F3BC" w:rsidR="00470BE8" w:rsidRPr="00470BE8" w:rsidRDefault="00470BE8" w:rsidP="00050C82">
            <w:pPr>
              <w:numPr>
                <w:ilvl w:val="1"/>
                <w:numId w:val="6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sz w:val="20"/>
                <w:szCs w:val="20"/>
              </w:rPr>
              <w:t>If Dilantin is given - ventricular fibrill</w:t>
            </w:r>
            <w:r w:rsidRPr="00470BE8">
              <w:rPr>
                <w:rFonts w:ascii="Calibri" w:hAnsi="Calibri"/>
                <w:sz w:val="20"/>
                <w:szCs w:val="20"/>
              </w:rPr>
              <w:t>a</w:t>
            </w:r>
            <w:r w:rsidRPr="00470BE8">
              <w:rPr>
                <w:rFonts w:ascii="Calibri" w:hAnsi="Calibri"/>
                <w:sz w:val="20"/>
                <w:szCs w:val="20"/>
              </w:rPr>
              <w:t>tion due to sodium channel blockade.</w:t>
            </w:r>
          </w:p>
          <w:p w14:paraId="32BD6E15" w14:textId="0BF6269B" w:rsidR="00470BE8" w:rsidRPr="00470BE8" w:rsidRDefault="00470BE8" w:rsidP="00470BE8">
            <w:pPr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b/>
                <w:sz w:val="20"/>
                <w:szCs w:val="20"/>
              </w:rPr>
              <w:t xml:space="preserve"> Airway intervention</w:t>
            </w:r>
            <w:r w:rsidRPr="00470BE8">
              <w:rPr>
                <w:rFonts w:ascii="Calibri" w:hAnsi="Calibri"/>
                <w:sz w:val="20"/>
                <w:szCs w:val="20"/>
              </w:rPr>
              <w:t xml:space="preserve"> – Rapid Sequence Intub</w:t>
            </w:r>
            <w:r w:rsidRPr="00470BE8">
              <w:rPr>
                <w:rFonts w:ascii="Calibri" w:hAnsi="Calibri"/>
                <w:sz w:val="20"/>
                <w:szCs w:val="20"/>
              </w:rPr>
              <w:t>a</w:t>
            </w:r>
            <w:r w:rsidRPr="00470BE8">
              <w:rPr>
                <w:rFonts w:ascii="Calibri" w:hAnsi="Calibri"/>
                <w:sz w:val="20"/>
                <w:szCs w:val="20"/>
              </w:rPr>
              <w:t>tion must be done or patient vomits and asp</w:t>
            </w:r>
            <w:r w:rsidRPr="00470BE8">
              <w:rPr>
                <w:rFonts w:ascii="Calibri" w:hAnsi="Calibri"/>
                <w:sz w:val="20"/>
                <w:szCs w:val="20"/>
              </w:rPr>
              <w:t>i</w:t>
            </w:r>
            <w:r w:rsidRPr="00470BE8">
              <w:rPr>
                <w:rFonts w:ascii="Calibri" w:hAnsi="Calibri"/>
                <w:sz w:val="20"/>
                <w:szCs w:val="20"/>
              </w:rPr>
              <w:t>rates.</w:t>
            </w:r>
          </w:p>
          <w:p w14:paraId="26EE4A0A" w14:textId="5453B25B" w:rsidR="00470BE8" w:rsidRPr="00470BE8" w:rsidRDefault="00470BE8" w:rsidP="00050C82">
            <w:pPr>
              <w:numPr>
                <w:ilvl w:val="1"/>
                <w:numId w:val="6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sz w:val="20"/>
                <w:szCs w:val="20"/>
              </w:rPr>
              <w:t>Drugs used----Etomidate, Propofol, Ketamine, Midazolam, Succinylcholine, Rocuronium are OK</w:t>
            </w:r>
          </w:p>
          <w:p w14:paraId="1E9B2A8A" w14:textId="17DF98D0" w:rsidR="00470BE8" w:rsidRPr="00470BE8" w:rsidRDefault="00470BE8" w:rsidP="00470BE8">
            <w:pPr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b/>
                <w:sz w:val="20"/>
                <w:szCs w:val="20"/>
              </w:rPr>
              <w:t>Treat Hypotension</w:t>
            </w:r>
            <w:r w:rsidRPr="00470BE8">
              <w:rPr>
                <w:rFonts w:ascii="Calibri" w:hAnsi="Calibri"/>
                <w:sz w:val="20"/>
                <w:szCs w:val="20"/>
              </w:rPr>
              <w:t xml:space="preserve"> – Fluid boluses of 1-2 litres Normal Saline.</w:t>
            </w:r>
          </w:p>
          <w:p w14:paraId="6F34A995" w14:textId="77777777" w:rsidR="00470BE8" w:rsidRDefault="00470BE8" w:rsidP="00050C82">
            <w:pPr>
              <w:numPr>
                <w:ilvl w:val="1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Patient responds minimally.</w:t>
            </w:r>
          </w:p>
          <w:p w14:paraId="5ABC1896" w14:textId="525AA0FB" w:rsidR="00470BE8" w:rsidRPr="00470BE8" w:rsidRDefault="00470BE8" w:rsidP="00050C82">
            <w:pPr>
              <w:numPr>
                <w:ilvl w:val="1"/>
                <w:numId w:val="7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sz w:val="20"/>
                <w:szCs w:val="20"/>
              </w:rPr>
              <w:t>Norepinephrine infusion is needed to stabilize BP.</w:t>
            </w:r>
          </w:p>
          <w:p w14:paraId="08D3E521" w14:textId="3C77444B" w:rsidR="00DD0A4D" w:rsidRPr="00470BE8" w:rsidRDefault="00470BE8" w:rsidP="00470BE8">
            <w:pPr>
              <w:numPr>
                <w:ilvl w:val="0"/>
                <w:numId w:val="6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/>
                <w:sz w:val="20"/>
                <w:szCs w:val="20"/>
              </w:rPr>
            </w:pPr>
            <w:r w:rsidRPr="00470BE8">
              <w:rPr>
                <w:rFonts w:ascii="Calibri" w:hAnsi="Calibri"/>
                <w:b/>
                <w:sz w:val="20"/>
                <w:szCs w:val="20"/>
              </w:rPr>
              <w:t xml:space="preserve"> Decontamination</w:t>
            </w:r>
            <w:r w:rsidRPr="00470BE8">
              <w:rPr>
                <w:rFonts w:ascii="Calibri" w:hAnsi="Calibri"/>
                <w:sz w:val="20"/>
                <w:szCs w:val="20"/>
              </w:rPr>
              <w:t xml:space="preserve"> – Orogastric Lavage, activa</w:t>
            </w:r>
            <w:r w:rsidRPr="00470BE8">
              <w:rPr>
                <w:rFonts w:ascii="Calibri" w:hAnsi="Calibri"/>
                <w:sz w:val="20"/>
                <w:szCs w:val="20"/>
              </w:rPr>
              <w:t>t</w:t>
            </w:r>
            <w:r w:rsidRPr="00470BE8">
              <w:rPr>
                <w:rFonts w:ascii="Calibri" w:hAnsi="Calibri"/>
                <w:sz w:val="20"/>
                <w:szCs w:val="20"/>
              </w:rPr>
              <w:t>ed charcoal, cathartics and whole bowel irrig</w:t>
            </w:r>
            <w:r w:rsidRPr="00470BE8">
              <w:rPr>
                <w:rFonts w:ascii="Calibri" w:hAnsi="Calibri"/>
                <w:sz w:val="20"/>
                <w:szCs w:val="20"/>
              </w:rPr>
              <w:t>a</w:t>
            </w:r>
            <w:r w:rsidRPr="00470BE8">
              <w:rPr>
                <w:rFonts w:ascii="Calibri" w:hAnsi="Calibri"/>
                <w:sz w:val="20"/>
                <w:szCs w:val="20"/>
              </w:rPr>
              <w:t>tion are appropriate.</w:t>
            </w:r>
            <w:r w:rsidR="00DD0A4D" w:rsidRPr="00470BE8">
              <w:rPr>
                <w:rFonts w:ascii="Calibri" w:hAnsi="Calibri"/>
                <w:sz w:val="20"/>
                <w:szCs w:val="20"/>
              </w:rPr>
              <w:t>)</w:t>
            </w:r>
          </w:p>
          <w:p w14:paraId="785ACB87" w14:textId="77777777" w:rsidR="00DD0A4D" w:rsidRPr="00DD0A4D" w:rsidRDefault="00DD0A4D" w:rsidP="00DD0A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54F0206F" w14:textId="77777777" w:rsidR="00D4155C" w:rsidRPr="00A517B7" w:rsidRDefault="00D4155C" w:rsidP="00D4155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1B19265B" w14:textId="0D49BAD8" w:rsidR="00D4155C" w:rsidRPr="00D4155C" w:rsidRDefault="00D4155C" w:rsidP="00D4155C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Dilantin given – ventricular fibrillation (due to sodium channel blockade)</w:t>
            </w:r>
          </w:p>
          <w:p w14:paraId="6091B002" w14:textId="5C0783BF" w:rsidR="00D4155C" w:rsidRPr="00690BA8" w:rsidRDefault="00D4155C" w:rsidP="00D4155C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not intubated – vomits and aspirates</w:t>
            </w:r>
          </w:p>
          <w:p w14:paraId="64FF7BAD" w14:textId="77777777" w:rsidR="00DD0A4D" w:rsidRPr="00DD0A4D" w:rsidRDefault="00DD0A4D" w:rsidP="00DD0A4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/>
                <w:b/>
                <w:bCs/>
                <w:sz w:val="20"/>
                <w:szCs w:val="20"/>
              </w:rPr>
            </w:pPr>
          </w:p>
          <w:p w14:paraId="73D2AD49" w14:textId="77777777" w:rsidR="00A67CFF" w:rsidRPr="00A67CFF" w:rsidRDefault="00A67CFF" w:rsidP="00A517B7">
            <w:pPr>
              <w:pStyle w:val="BodyAA"/>
              <w:ind w:left="720"/>
              <w:rPr>
                <w:rFonts w:ascii="Calibri" w:eastAsia="Times New Roman" w:hAnsi="Calibri" w:cs="Calibri"/>
                <w:b/>
                <w:sz w:val="20"/>
                <w:szCs w:val="20"/>
                <w:u w:val="single"/>
              </w:rPr>
            </w:pPr>
          </w:p>
        </w:tc>
        <w:tc>
          <w:tcPr>
            <w:tcW w:w="4048" w:type="dxa"/>
          </w:tcPr>
          <w:p w14:paraId="279E334F" w14:textId="72ADD50B" w:rsidR="00E8317B" w:rsidRDefault="00E8317B" w:rsidP="00D926FC">
            <w:pPr>
              <w:pStyle w:val="Body"/>
              <w:numPr>
                <w:ilvl w:val="0"/>
                <w:numId w:val="72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6CDCA556" w14:textId="77777777" w:rsidR="00470BE8" w:rsidRPr="00470BE8" w:rsidRDefault="00470BE8" w:rsidP="00470BE8">
            <w:pPr>
              <w:pStyle w:val="Body"/>
              <w:numPr>
                <w:ilvl w:val="0"/>
                <w:numId w:val="65"/>
              </w:numPr>
              <w:rPr>
                <w:rFonts w:ascii="Calibri" w:hAnsi="Calibri" w:cs="Calibri"/>
                <w:sz w:val="20"/>
              </w:rPr>
            </w:pPr>
            <w:r w:rsidRPr="00470BE8">
              <w:rPr>
                <w:rFonts w:ascii="Calibri" w:hAnsi="Calibri" w:cs="Calibri"/>
                <w:sz w:val="20"/>
              </w:rPr>
              <w:t>Patient is taking Paxil and Amitript</w:t>
            </w:r>
            <w:r w:rsidRPr="00470BE8">
              <w:rPr>
                <w:rFonts w:ascii="Calibri" w:hAnsi="Calibri" w:cs="Calibri"/>
                <w:sz w:val="20"/>
              </w:rPr>
              <w:t>y</w:t>
            </w:r>
            <w:r w:rsidRPr="00470BE8">
              <w:rPr>
                <w:rFonts w:ascii="Calibri" w:hAnsi="Calibri" w:cs="Calibri"/>
                <w:sz w:val="20"/>
              </w:rPr>
              <w:t>line for Depression</w:t>
            </w:r>
          </w:p>
          <w:p w14:paraId="0E6EF0DC" w14:textId="67BFBBCA" w:rsidR="0000551A" w:rsidRDefault="00470BE8" w:rsidP="00470BE8">
            <w:pPr>
              <w:pStyle w:val="Body"/>
              <w:numPr>
                <w:ilvl w:val="0"/>
                <w:numId w:val="65"/>
              </w:numPr>
              <w:rPr>
                <w:rFonts w:ascii="Calibri" w:hAnsi="Calibri" w:cs="Calibri"/>
                <w:sz w:val="20"/>
              </w:rPr>
            </w:pPr>
            <w:r w:rsidRPr="00470BE8">
              <w:rPr>
                <w:rFonts w:ascii="Calibri" w:hAnsi="Calibri" w:cs="Calibri"/>
                <w:sz w:val="20"/>
              </w:rPr>
              <w:t>Had a fight with girlfriend, found one hour later in bedroom by girlfriend drowsy. Admitted to taking entire bottle of his pills in one ingestion a</w:t>
            </w:r>
            <w:r w:rsidRPr="00470BE8">
              <w:rPr>
                <w:rFonts w:ascii="Calibri" w:hAnsi="Calibri" w:cs="Calibri"/>
                <w:sz w:val="20"/>
              </w:rPr>
              <w:t>p</w:t>
            </w:r>
            <w:r w:rsidRPr="00470BE8">
              <w:rPr>
                <w:rFonts w:ascii="Calibri" w:hAnsi="Calibri" w:cs="Calibri"/>
                <w:sz w:val="20"/>
              </w:rPr>
              <w:t>proximately 90 minutes prior to arr</w:t>
            </w:r>
            <w:r w:rsidRPr="00470BE8">
              <w:rPr>
                <w:rFonts w:ascii="Calibri" w:hAnsi="Calibri" w:cs="Calibri"/>
                <w:sz w:val="20"/>
              </w:rPr>
              <w:t>i</w:t>
            </w:r>
            <w:r w:rsidRPr="00470BE8">
              <w:rPr>
                <w:rFonts w:ascii="Calibri" w:hAnsi="Calibri" w:cs="Calibri"/>
                <w:sz w:val="20"/>
              </w:rPr>
              <w:t xml:space="preserve">val in ED. </w:t>
            </w:r>
          </w:p>
          <w:p w14:paraId="419435C9" w14:textId="77777777" w:rsidR="00470BE8" w:rsidRPr="004014C4" w:rsidRDefault="00470BE8" w:rsidP="00470BE8">
            <w:pPr>
              <w:pStyle w:val="Body"/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42562E38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</w:p>
          <w:p w14:paraId="5D4DF30E" w14:textId="7F6905D8" w:rsidR="00CC3C8E" w:rsidRPr="00470BE8" w:rsidRDefault="00470BE8" w:rsidP="00470BE8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Depression</w:t>
            </w:r>
          </w:p>
          <w:p w14:paraId="203DC525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7CC0E87E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371314EE" w14:textId="5B3B87BC" w:rsidR="00CC3C8E" w:rsidRDefault="00470BE8" w:rsidP="00470BE8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Paxil</w:t>
            </w:r>
          </w:p>
          <w:p w14:paraId="15D30C91" w14:textId="6F9F79E3" w:rsidR="00470BE8" w:rsidRPr="00470BE8" w:rsidRDefault="00853147" w:rsidP="00470BE8">
            <w:pPr>
              <w:numPr>
                <w:ilvl w:val="0"/>
                <w:numId w:val="25"/>
              </w:numPr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Amitriptyline</w:t>
            </w:r>
          </w:p>
          <w:p w14:paraId="06598B96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344CBEE0" w14:textId="77777777" w:rsidR="005871B7" w:rsidRPr="005871B7" w:rsidRDefault="005871B7" w:rsidP="00E76ED3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7F4378DA" w14:textId="56CD171E" w:rsidR="005871B7" w:rsidRPr="005871B7" w:rsidRDefault="00470BE8" w:rsidP="00E76ED3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14:paraId="6B390D6D" w14:textId="77777777" w:rsidR="00E8317B" w:rsidRPr="00576485" w:rsidRDefault="00E8317B" w:rsidP="00A70B13">
            <w:pPr>
              <w:pStyle w:val="Body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147"/>
              <w:rPr>
                <w:rFonts w:ascii="Calibri" w:hAnsi="Calibri" w:cs="Calibri"/>
                <w:sz w:val="20"/>
              </w:rPr>
            </w:pPr>
          </w:p>
          <w:p w14:paraId="06C4ED3C" w14:textId="77777777" w:rsidR="00E8317B" w:rsidRPr="00576485" w:rsidRDefault="00E8317B" w:rsidP="00E8317B">
            <w:pPr>
              <w:pStyle w:val="Body"/>
              <w:ind w:left="451" w:hanging="360"/>
              <w:rPr>
                <w:rFonts w:ascii="Calibri" w:hAnsi="Calibri" w:cs="Calibri"/>
                <w:sz w:val="20"/>
              </w:rPr>
            </w:pPr>
          </w:p>
          <w:p w14:paraId="674761E7" w14:textId="77777777" w:rsidR="00A67CFF" w:rsidRPr="00A67CFF" w:rsidRDefault="00A67CFF" w:rsidP="00A67CF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</w:p>
        </w:tc>
      </w:tr>
      <w:tr w:rsidR="00E8317B" w:rsidRPr="00A67CFF" w14:paraId="080EB26C" w14:textId="77777777" w:rsidTr="00D4155C">
        <w:trPr>
          <w:trHeight w:val="1747"/>
        </w:trPr>
        <w:tc>
          <w:tcPr>
            <w:tcW w:w="4613" w:type="dxa"/>
          </w:tcPr>
          <w:p w14:paraId="01502F19" w14:textId="501A17C4" w:rsidR="00E8317B" w:rsidRPr="00A517B7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u w:val="single"/>
              </w:rPr>
            </w:pPr>
            <w:r w:rsidRPr="00A517B7">
              <w:rPr>
                <w:rFonts w:ascii="Calibri" w:hAnsi="Calibri" w:cs="Calibri"/>
                <w:b/>
                <w:u w:val="single"/>
              </w:rPr>
              <w:lastRenderedPageBreak/>
              <w:t>Phase 2:</w:t>
            </w:r>
            <w:r w:rsidRPr="00A517B7">
              <w:rPr>
                <w:rFonts w:ascii="Calibri" w:hAnsi="Calibri" w:cs="Calibri"/>
                <w:b/>
              </w:rPr>
              <w:t xml:space="preserve"> </w:t>
            </w:r>
            <w:r w:rsidR="00D926FC">
              <w:rPr>
                <w:rFonts w:ascii="Calibri" w:hAnsi="Calibri" w:cs="Calibri"/>
                <w:b/>
              </w:rPr>
              <w:t>Ventricular Tachycardia</w:t>
            </w:r>
          </w:p>
          <w:p w14:paraId="27FE0926" w14:textId="0D2E56DA" w:rsidR="001A1781" w:rsidRPr="00DD0A4D" w:rsidRDefault="00E8317B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A70B13" w:rsidRPr="00A517B7">
              <w:rPr>
                <w:rFonts w:ascii="Calibri" w:hAnsi="Calibri" w:cs="Calibri"/>
                <w:b/>
                <w:sz w:val="20"/>
                <w:szCs w:val="20"/>
              </w:rPr>
              <w:t xml:space="preserve"> </w:t>
            </w:r>
            <w:r w:rsidR="00D926FC">
              <w:rPr>
                <w:rFonts w:ascii="Calibri" w:hAnsi="Calibri" w:cs="Calibri"/>
                <w:sz w:val="20"/>
                <w:szCs w:val="20"/>
              </w:rPr>
              <w:t>Patient’s rhythm becomes ventricular tachy</w:t>
            </w:r>
            <w:r w:rsidR="00853147">
              <w:rPr>
                <w:rFonts w:ascii="Calibri" w:hAnsi="Calibri" w:cs="Calibri"/>
                <w:sz w:val="20"/>
                <w:szCs w:val="20"/>
              </w:rPr>
              <w:t>cardia with a pulse.</w:t>
            </w:r>
          </w:p>
          <w:p w14:paraId="3241A1DA" w14:textId="77777777" w:rsidR="00DD0A4D" w:rsidRPr="00DD0A4D" w:rsidRDefault="00DD0A4D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528C7169" w14:textId="127335BB" w:rsidR="00E8317B" w:rsidRPr="00A517B7" w:rsidRDefault="00E11364" w:rsidP="00E8317B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5FB24540" w14:textId="43A17443" w:rsidR="00DD0A4D" w:rsidRPr="00916CC6" w:rsidRDefault="00DD0A4D" w:rsidP="00DD0A4D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D926F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Ventricular Tachycardia</w:t>
            </w:r>
          </w:p>
          <w:p w14:paraId="551781A3" w14:textId="0F2EF7A8" w:rsidR="00DD0A4D" w:rsidRPr="00916CC6" w:rsidRDefault="00DD0A4D" w:rsidP="00DD0A4D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D926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150</w:t>
            </w:r>
          </w:p>
          <w:p w14:paraId="01D53ECF" w14:textId="4CE47231" w:rsidR="00DD0A4D" w:rsidRPr="00916CC6" w:rsidRDefault="00DD0A4D" w:rsidP="00DD0A4D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 </w:t>
            </w:r>
            <w:r w:rsidR="00D926FC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88/56</w:t>
            </w:r>
          </w:p>
          <w:p w14:paraId="6CD73096" w14:textId="738544AC" w:rsidR="00DD0A4D" w:rsidRPr="00916CC6" w:rsidRDefault="00DD0A4D" w:rsidP="00DD0A4D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DF13E8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Intubated and ventilated</w:t>
            </w:r>
          </w:p>
          <w:p w14:paraId="5C77CF56" w14:textId="1E653C48" w:rsidR="00DD0A4D" w:rsidRPr="00853147" w:rsidRDefault="00DD0A4D" w:rsidP="0018651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16CC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916CC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7709E7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96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%</w:t>
            </w:r>
          </w:p>
          <w:p w14:paraId="45C6A750" w14:textId="2BD34865" w:rsidR="00853147" w:rsidRPr="00186518" w:rsidRDefault="00853147" w:rsidP="00186518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CVS: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Pr="00853147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palpable pulse</w:t>
            </w:r>
          </w:p>
          <w:p w14:paraId="48FF51E4" w14:textId="3687AD2D" w:rsidR="00DD0A4D" w:rsidRPr="00186518" w:rsidRDefault="00DD0A4D" w:rsidP="00D926FC">
            <w:pP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</w:p>
          <w:p w14:paraId="0AC0040D" w14:textId="77777777" w:rsidR="00E8317B" w:rsidRPr="00710F53" w:rsidRDefault="00E8317B" w:rsidP="00186518">
            <w:pPr>
              <w:tabs>
                <w:tab w:val="left" w:pos="403"/>
              </w:tabs>
              <w:ind w:left="403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  <w:tc>
          <w:tcPr>
            <w:tcW w:w="4833" w:type="dxa"/>
          </w:tcPr>
          <w:p w14:paraId="65DE788F" w14:textId="611E4E86" w:rsidR="00F45F20" w:rsidRPr="00A517B7" w:rsidRDefault="004014C4" w:rsidP="00470BE8">
            <w:pPr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>Patient R</w:t>
            </w:r>
            <w:r w:rsidR="00F45F20"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t xml:space="preserve">eassessment </w:t>
            </w:r>
            <w:r w:rsidR="00F45F20"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column)-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Reco</w:t>
            </w:r>
            <w:r w:rsidR="003E1A22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g</w:t>
            </w:r>
            <w:r w:rsidR="00F45F20" w:rsidRPr="00A517B7">
              <w:rPr>
                <w:rFonts w:ascii="Calibri" w:eastAsia="Times New Roman" w:hAnsi="Calibri" w:cs="Calibri"/>
                <w:i/>
                <w:color w:val="000000"/>
                <w:sz w:val="20"/>
                <w:szCs w:val="20"/>
                <w:u w:color="000000"/>
                <w:bdr w:val="none" w:sz="0" w:space="0" w:color="auto"/>
              </w:rPr>
              <w:t>nizes change in condition</w:t>
            </w:r>
          </w:p>
          <w:p w14:paraId="5BC3A7EC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01645A7A" w14:textId="77777777" w:rsidR="00F45F20" w:rsidRPr="00A517B7" w:rsidRDefault="00F45F20" w:rsidP="00470BE8">
            <w:pPr>
              <w:numPr>
                <w:ilvl w:val="0"/>
                <w:numId w:val="5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0CD2804F" w14:textId="5DDE55DA" w:rsidR="00D4155C" w:rsidRDefault="00D4155C" w:rsidP="00D4155C">
            <w:pPr>
              <w:pStyle w:val="ListParagraph"/>
              <w:numPr>
                <w:ilvl w:val="0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05748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Initi</w:t>
            </w:r>
            <w:r w:rsidR="00FA5574" w:rsidRPr="0005748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ate Sodium Bicarbonate Therapy</w:t>
            </w:r>
            <w:r w:rsidR="00FA5574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- 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 amps of 50meq IV push then 3 amps in 1 litre of D5W at 200cc/hr.</w:t>
            </w:r>
          </w:p>
          <w:p w14:paraId="37737830" w14:textId="0291077B" w:rsidR="00D4155C" w:rsidRPr="00D4155C" w:rsidRDefault="00D4155C" w:rsidP="00D4155C">
            <w:pPr>
              <w:pStyle w:val="ListParagraph"/>
              <w:numPr>
                <w:ilvl w:val="1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If not done, rhythm deteriorates into Ventricular Fibrillation and does not return to sinus tachycardia until bica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r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bonate is given. </w:t>
            </w:r>
          </w:p>
          <w:p w14:paraId="3908F9D9" w14:textId="3E8B6FAA" w:rsidR="00186518" w:rsidRDefault="00D4155C" w:rsidP="00D4155C">
            <w:pPr>
              <w:pStyle w:val="ListParagraph"/>
              <w:numPr>
                <w:ilvl w:val="0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057489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Can consider Intralipid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 for rescue if not co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verting or complex not narrowing</w:t>
            </w:r>
          </w:p>
          <w:p w14:paraId="5F0386E1" w14:textId="77777777" w:rsidR="00D4155C" w:rsidRPr="00D4155C" w:rsidRDefault="00D4155C" w:rsidP="00D4155C">
            <w:pPr>
              <w:pStyle w:val="ListParagraph"/>
              <w:numPr>
                <w:ilvl w:val="1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20% lipid emulsion:</w:t>
            </w:r>
          </w:p>
          <w:p w14:paraId="255A4C3F" w14:textId="77777777" w:rsidR="00D4155C" w:rsidRPr="00D4155C" w:rsidRDefault="00D4155C" w:rsidP="00D4155C">
            <w:pPr>
              <w:pStyle w:val="ListParagraph"/>
              <w:numPr>
                <w:ilvl w:val="2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1.5 mL/kg as an initial bolus, followed by</w:t>
            </w:r>
          </w:p>
          <w:p w14:paraId="142BC396" w14:textId="77777777" w:rsidR="00D4155C" w:rsidRPr="00D4155C" w:rsidRDefault="00D4155C" w:rsidP="00D4155C">
            <w:pPr>
              <w:pStyle w:val="ListParagraph"/>
              <w:numPr>
                <w:ilvl w:val="2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0.25 mL/kg/min for 30-60 minutes</w:t>
            </w:r>
          </w:p>
          <w:p w14:paraId="6DFB1BE5" w14:textId="77777777" w:rsidR="00D4155C" w:rsidRPr="00D4155C" w:rsidRDefault="00D4155C" w:rsidP="00D4155C">
            <w:pPr>
              <w:pStyle w:val="ListParagraph"/>
              <w:numPr>
                <w:ilvl w:val="2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Bolus could be repeated 1-2 times for persistent asystole </w:t>
            </w:r>
          </w:p>
          <w:p w14:paraId="04A9DA73" w14:textId="556A0831" w:rsidR="00D4155C" w:rsidRDefault="00D4155C" w:rsidP="00D4155C">
            <w:pPr>
              <w:pStyle w:val="ListParagraph"/>
              <w:numPr>
                <w:ilvl w:val="2"/>
                <w:numId w:val="73"/>
              </w:numP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Infusion rate could be i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</w:t>
            </w:r>
            <w:r w:rsidRPr="00D4155C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creased if the BP declines.</w:t>
            </w:r>
          </w:p>
          <w:p w14:paraId="06479EF5" w14:textId="77777777" w:rsidR="00D4155C" w:rsidRPr="00186518" w:rsidRDefault="00D4155C" w:rsidP="00D4155C">
            <w:pPr>
              <w:pStyle w:val="ListParagraph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</w:p>
          <w:p w14:paraId="7AF9D940" w14:textId="77777777" w:rsidR="00186518" w:rsidRPr="00A517B7" w:rsidRDefault="00186518" w:rsidP="00186518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A517B7">
              <w:rPr>
                <w:rFonts w:ascii="Calibri" w:hAnsi="Calibri" w:cs="Calibri"/>
                <w:b/>
                <w:sz w:val="20"/>
                <w:szCs w:val="20"/>
                <w:u w:val="single"/>
              </w:rPr>
              <w:t>Consequences of ineffective management</w:t>
            </w:r>
          </w:p>
          <w:p w14:paraId="5E107943" w14:textId="1079E0F1" w:rsidR="00186518" w:rsidRPr="00A517B7" w:rsidRDefault="00D4155C" w:rsidP="00470BE8">
            <w:pPr>
              <w:pStyle w:val="ListParagraph"/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If Sodium Bicarb not given – rhythm deteriorates into V. Fib and doesn’t return to Sinus Tachy until bicarb given</w:t>
            </w:r>
          </w:p>
          <w:p w14:paraId="0ECF9F26" w14:textId="5FA6E9D5" w:rsidR="00E8317B" w:rsidRPr="00A517B7" w:rsidRDefault="00E8317B" w:rsidP="00A517B7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</w:p>
        </w:tc>
        <w:tc>
          <w:tcPr>
            <w:tcW w:w="4048" w:type="dxa"/>
          </w:tcPr>
          <w:p w14:paraId="12A4F7AF" w14:textId="77777777" w:rsidR="00F45F20" w:rsidRPr="00A517B7" w:rsidRDefault="00F45F20" w:rsidP="00470BE8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Patient Reassessment</w:t>
            </w:r>
          </w:p>
          <w:p w14:paraId="49F5DAEB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77DC3B90" w14:textId="68E6DDF6" w:rsidR="001A1781" w:rsidRPr="00A517B7" w:rsidRDefault="00853147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Protected with ETT</w:t>
            </w:r>
          </w:p>
          <w:p w14:paraId="5F16C6F9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1972D8B" w14:textId="31C6299A" w:rsidR="001A1781" w:rsidRPr="00A517B7" w:rsidRDefault="00853147" w:rsidP="004014C4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Ventilated</w:t>
            </w:r>
          </w:p>
          <w:p w14:paraId="3FBAE8C4" w14:textId="77777777" w:rsidR="001A1781" w:rsidRPr="00A517B7" w:rsidRDefault="001A1781" w:rsidP="004014C4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10DE0969" w14:textId="7F692779" w:rsidR="00E8317B" w:rsidRPr="00A517B7" w:rsidRDefault="00853147" w:rsidP="00470BE8">
            <w:pPr>
              <w:pStyle w:val="ListParagraph"/>
              <w:numPr>
                <w:ilvl w:val="0"/>
                <w:numId w:val="5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V. Tach with a pulse</w:t>
            </w:r>
          </w:p>
          <w:p w14:paraId="0375855F" w14:textId="77777777" w:rsidR="001A1781" w:rsidRPr="00710F53" w:rsidRDefault="001A1781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9C2FA72" w14:textId="77777777" w:rsidR="00F45F20" w:rsidRPr="00710F53" w:rsidRDefault="00F45F20" w:rsidP="001A1781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rPr>
                <w:rFonts w:ascii="Calibri" w:eastAsia="Times New Roman" w:hAnsi="Calibri" w:cs="Calibri"/>
                <w:color w:val="000000"/>
                <w:sz w:val="20"/>
                <w:szCs w:val="20"/>
                <w:highlight w:val="yellow"/>
                <w:u w:color="000000"/>
              </w:rPr>
            </w:pPr>
          </w:p>
        </w:tc>
      </w:tr>
    </w:tbl>
    <w:p w14:paraId="462FDA52" w14:textId="22C3F66B" w:rsidR="000A0890" w:rsidRDefault="000A0890">
      <w:pPr>
        <w:pStyle w:val="BodyA"/>
        <w:rPr>
          <w:sz w:val="16"/>
          <w:szCs w:val="16"/>
        </w:rPr>
      </w:pPr>
    </w:p>
    <w:p w14:paraId="2EB742B6" w14:textId="77777777" w:rsidR="00D4155C" w:rsidRDefault="00D4155C">
      <w:pPr>
        <w:pStyle w:val="BodyA"/>
        <w:rPr>
          <w:sz w:val="16"/>
          <w:szCs w:val="16"/>
        </w:rPr>
      </w:pPr>
    </w:p>
    <w:p w14:paraId="47870CB2" w14:textId="77777777" w:rsidR="00D4155C" w:rsidRDefault="00D4155C">
      <w:pPr>
        <w:pStyle w:val="BodyA"/>
        <w:rPr>
          <w:sz w:val="16"/>
          <w:szCs w:val="16"/>
        </w:rPr>
      </w:pPr>
    </w:p>
    <w:p w14:paraId="22FED492" w14:textId="77777777" w:rsidR="00D4155C" w:rsidRDefault="00D4155C">
      <w:pPr>
        <w:pStyle w:val="BodyA"/>
        <w:rPr>
          <w:sz w:val="16"/>
          <w:szCs w:val="16"/>
        </w:rPr>
      </w:pPr>
    </w:p>
    <w:p w14:paraId="252D9897" w14:textId="77777777" w:rsidR="00D4155C" w:rsidRDefault="00D4155C">
      <w:pPr>
        <w:pStyle w:val="BodyA"/>
        <w:rPr>
          <w:sz w:val="16"/>
          <w:szCs w:val="16"/>
        </w:rPr>
      </w:pPr>
    </w:p>
    <w:p w14:paraId="6143B17E" w14:textId="77777777" w:rsidR="00D4155C" w:rsidRDefault="00D4155C">
      <w:pPr>
        <w:pStyle w:val="BodyA"/>
        <w:rPr>
          <w:sz w:val="16"/>
          <w:szCs w:val="16"/>
        </w:rPr>
      </w:pPr>
    </w:p>
    <w:p w14:paraId="7CFD2A67" w14:textId="77777777" w:rsidR="00D4155C" w:rsidRDefault="00D4155C">
      <w:pPr>
        <w:pStyle w:val="BodyA"/>
        <w:rPr>
          <w:sz w:val="16"/>
          <w:szCs w:val="16"/>
        </w:rPr>
      </w:pPr>
    </w:p>
    <w:p w14:paraId="1750A662" w14:textId="77777777" w:rsidR="00D4155C" w:rsidRDefault="00D4155C">
      <w:pPr>
        <w:pStyle w:val="BodyA"/>
        <w:rPr>
          <w:sz w:val="16"/>
          <w:szCs w:val="16"/>
        </w:rPr>
      </w:pPr>
    </w:p>
    <w:p w14:paraId="0C0BC5E9" w14:textId="77777777" w:rsidR="00D4155C" w:rsidRDefault="00D4155C">
      <w:pPr>
        <w:pStyle w:val="BodyA"/>
        <w:rPr>
          <w:sz w:val="16"/>
          <w:szCs w:val="16"/>
        </w:rPr>
      </w:pPr>
    </w:p>
    <w:p w14:paraId="3AB439FC" w14:textId="77777777" w:rsidR="00D4155C" w:rsidRDefault="00D4155C">
      <w:pPr>
        <w:pStyle w:val="BodyA"/>
        <w:rPr>
          <w:sz w:val="16"/>
          <w:szCs w:val="16"/>
        </w:rPr>
      </w:pPr>
    </w:p>
    <w:p w14:paraId="2F21572F" w14:textId="77777777" w:rsidR="00D4155C" w:rsidRDefault="00D4155C">
      <w:pPr>
        <w:pStyle w:val="BodyA"/>
        <w:rPr>
          <w:sz w:val="16"/>
          <w:szCs w:val="16"/>
        </w:rPr>
      </w:pPr>
    </w:p>
    <w:p w14:paraId="2D1A695C" w14:textId="77777777" w:rsidR="00D4155C" w:rsidRDefault="00D4155C">
      <w:pPr>
        <w:pStyle w:val="BodyA"/>
        <w:rPr>
          <w:sz w:val="16"/>
          <w:szCs w:val="16"/>
        </w:rPr>
      </w:pPr>
    </w:p>
    <w:p w14:paraId="6948CC9B" w14:textId="77777777" w:rsidR="00D4155C" w:rsidRDefault="00D4155C">
      <w:pPr>
        <w:pStyle w:val="BodyA"/>
        <w:rPr>
          <w:sz w:val="16"/>
          <w:szCs w:val="16"/>
        </w:rPr>
      </w:pPr>
    </w:p>
    <w:p w14:paraId="6AE71A80" w14:textId="77777777" w:rsidR="00D0515E" w:rsidRDefault="00D0515E">
      <w:pPr>
        <w:pStyle w:val="BodyA"/>
        <w:rPr>
          <w:sz w:val="16"/>
          <w:szCs w:val="16"/>
        </w:rPr>
      </w:pPr>
    </w:p>
    <w:p w14:paraId="462FDA54" w14:textId="77777777" w:rsidR="000A0890" w:rsidRDefault="000A0890">
      <w:pPr>
        <w:pStyle w:val="BodyA"/>
        <w:rPr>
          <w:sz w:val="16"/>
          <w:szCs w:val="16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7250"/>
        <w:gridCol w:w="6244"/>
      </w:tblGrid>
      <w:tr w:rsidR="00D0515E" w14:paraId="42EF6E95" w14:textId="77777777" w:rsidTr="00D0515E">
        <w:trPr>
          <w:trHeight w:val="301"/>
        </w:trPr>
        <w:tc>
          <w:tcPr>
            <w:tcW w:w="7250" w:type="dxa"/>
            <w:shd w:val="clear" w:color="auto" w:fill="D9D9D9" w:themeFill="background1" w:themeFillShade="D9"/>
            <w:vAlign w:val="center"/>
          </w:tcPr>
          <w:p w14:paraId="1337230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244" w:type="dxa"/>
            <w:shd w:val="clear" w:color="auto" w:fill="D9D9D9" w:themeFill="background1" w:themeFillShade="D9"/>
            <w:vAlign w:val="center"/>
          </w:tcPr>
          <w:p w14:paraId="4546A9D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0515E" w14:paraId="5EF1DF64" w14:textId="77777777" w:rsidTr="00D0515E">
        <w:trPr>
          <w:trHeight w:val="301"/>
        </w:trPr>
        <w:tc>
          <w:tcPr>
            <w:tcW w:w="7250" w:type="dxa"/>
          </w:tcPr>
          <w:p w14:paraId="76722829" w14:textId="77777777" w:rsidR="00D0515E" w:rsidRDefault="00D0515E" w:rsidP="00470BE8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147BAB87" w14:textId="77777777" w:rsidR="00D0515E" w:rsidRPr="00DA0782" w:rsidRDefault="00D0515E" w:rsidP="00470BE8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7700C78" w14:textId="77777777" w:rsidR="00D0515E" w:rsidRDefault="00D0515E" w:rsidP="00470BE8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509B3ACC" w14:textId="77777777" w:rsidR="00D0515E" w:rsidRPr="00DA0782" w:rsidRDefault="00D0515E" w:rsidP="00470BE8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E2B90D4" w14:textId="77777777" w:rsidR="00D0515E" w:rsidRDefault="00D0515E" w:rsidP="00470BE8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1860045D" w14:textId="77777777" w:rsidR="00D0515E" w:rsidRPr="00DA0782" w:rsidRDefault="00D0515E" w:rsidP="00470BE8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3694141D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69D47C71" w14:textId="77777777" w:rsidR="00D0515E" w:rsidRPr="00DA0782" w:rsidRDefault="00D0515E" w:rsidP="00E8317B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244" w:type="dxa"/>
          </w:tcPr>
          <w:p w14:paraId="17B6E813" w14:textId="77777777" w:rsidR="00D0515E" w:rsidRPr="00DA0782" w:rsidRDefault="00D0515E" w:rsidP="00470BE8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1B97374E" w14:textId="77777777" w:rsidR="00D0515E" w:rsidRDefault="00D0515E" w:rsidP="00D0515E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9214639" w14:textId="72FE268D" w:rsidR="001A1781" w:rsidRDefault="00D0515E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References:</w:t>
      </w:r>
    </w:p>
    <w:p w14:paraId="1B19E443" w14:textId="77777777" w:rsidR="00A5356A" w:rsidRPr="00A5356A" w:rsidRDefault="00A5356A" w:rsidP="00A5356A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</w:p>
    <w:p w14:paraId="6BC9AC60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32E6BE2F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91AECB6" w14:textId="77777777" w:rsidR="00010213" w:rsidRDefault="00010213" w:rsidP="00A843D1">
      <w:pPr>
        <w:pStyle w:val="BodyA"/>
        <w:rPr>
          <w:rFonts w:ascii="Calibri" w:hAnsi="Calibri" w:cs="Calibri"/>
          <w:b/>
          <w:bCs/>
        </w:rPr>
      </w:pPr>
    </w:p>
    <w:p w14:paraId="50ACE256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1373EE50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618A2A35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0C822779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7830F5DD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0955263C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22A88485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35F0A90D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6C921D2E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3C765629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22D444D4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44613C00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6147B4AC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16EB212C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55646408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075E78F3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4E52C749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58B42086" w14:textId="77777777" w:rsidR="00A16F86" w:rsidRDefault="00A16F86" w:rsidP="00A843D1">
      <w:pPr>
        <w:pStyle w:val="BodyA"/>
        <w:rPr>
          <w:rFonts w:ascii="Calibri" w:hAnsi="Calibri" w:cs="Calibri"/>
          <w:b/>
          <w:bCs/>
        </w:rPr>
      </w:pPr>
    </w:p>
    <w:p w14:paraId="7FE29C57" w14:textId="45C3B7DB" w:rsidR="00E8317B" w:rsidRPr="00A843D1" w:rsidRDefault="00A5356A" w:rsidP="00A843D1">
      <w:pPr>
        <w:pStyle w:val="BodyA"/>
        <w:rPr>
          <w:rFonts w:ascii="Arial" w:eastAsia="Arial" w:hAnsi="Arial" w:cs="Arial"/>
          <w:sz w:val="20"/>
          <w:szCs w:val="20"/>
        </w:rPr>
      </w:pPr>
      <w:r>
        <w:rPr>
          <w:rFonts w:ascii="Calibri" w:hAnsi="Calibri" w:cs="Calibri"/>
          <w:b/>
          <w:bCs/>
        </w:rPr>
        <w:lastRenderedPageBreak/>
        <w:t xml:space="preserve">X-RAYS </w:t>
      </w:r>
    </w:p>
    <w:p w14:paraId="3394B06A" w14:textId="77777777" w:rsidR="00E8317B" w:rsidRPr="007435D0" w:rsidRDefault="00E8317B" w:rsidP="00E8317B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31D8B582" w14:textId="367BED6C" w:rsidR="001A1781" w:rsidRPr="00AF7D93" w:rsidRDefault="001A1781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5E5BF321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88B186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B344704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F953A3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AE85BE7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F1A7EAA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FC2DAB" w14:textId="77777777" w:rsidR="001301FB" w:rsidRDefault="001301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1466F38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6256C8C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4C1E8FC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E1404BC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106A48B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6E35943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AE44757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291B2F0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8A9567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1925FB0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76DE9E3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EB2622F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C6D922B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28D6772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5C64281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1F20A48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D814791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3A37697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10974DF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D545B6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AE02186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372D351" w14:textId="77777777" w:rsidR="001563FB" w:rsidRDefault="001563F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74FF603" w14:textId="7A4EAFD8" w:rsidR="00E8317B" w:rsidRPr="001563FB" w:rsidRDefault="00E8317B" w:rsidP="001563FB">
      <w:pPr>
        <w:pStyle w:val="FreeFormA"/>
        <w:shd w:val="clear" w:color="auto" w:fill="FFFFFF"/>
        <w:rPr>
          <w:rFonts w:ascii="Calibri" w:eastAsia="Arial" w:hAnsi="Calibri" w:cs="Calibri"/>
        </w:rPr>
      </w:pPr>
      <w:r w:rsidRPr="00001072">
        <w:rPr>
          <w:rFonts w:ascii="Calibri" w:hAnsi="Calibri" w:cs="Calibri"/>
          <w:b/>
          <w:bCs/>
        </w:rPr>
        <w:lastRenderedPageBreak/>
        <w:t xml:space="preserve">LABS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Pr="00001072">
        <w:rPr>
          <w:rFonts w:ascii="Calibri" w:hAnsi="Calibri" w:cs="Calibri"/>
          <w:b/>
          <w:bCs/>
        </w:rPr>
        <w:t>OR fill out below</w:t>
      </w:r>
    </w:p>
    <w:p w14:paraId="65E4F9F4" w14:textId="7D979467" w:rsidR="00E8317B" w:rsidRPr="007435D0" w:rsidRDefault="00E8317B" w:rsidP="001A1781">
      <w:pPr>
        <w:pStyle w:val="BodyA"/>
        <w:jc w:val="center"/>
        <w:rPr>
          <w:rFonts w:ascii="Calibri" w:eastAsia="Arial" w:hAnsi="Calibri" w:cs="Calibri"/>
          <w:sz w:val="20"/>
          <w:szCs w:val="20"/>
        </w:rPr>
      </w:pPr>
    </w:p>
    <w:p w14:paraId="7B334FE8" w14:textId="3B253532" w:rsidR="00E8317B" w:rsidRDefault="00E8317B" w:rsidP="001A1781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</w:p>
    <w:p w14:paraId="6213FFBF" w14:textId="77777777" w:rsidR="005E7F7B" w:rsidRPr="005E7F7B" w:rsidRDefault="005E7F7B" w:rsidP="001A1781">
      <w:pPr>
        <w:pStyle w:val="BodyA"/>
        <w:rPr>
          <w:rFonts w:ascii="Calibri" w:hAnsi="Calibri" w:cs="Calibri"/>
        </w:rPr>
      </w:pPr>
    </w:p>
    <w:p w14:paraId="662EE900" w14:textId="6E0D445C" w:rsidR="00FC0D97" w:rsidRDefault="00DF13E8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Arial" w:eastAsia="Times New Roman"/>
          <w:noProof/>
          <w:sz w:val="18"/>
          <w:szCs w:val="20"/>
          <w:u w:val="single"/>
          <w:lang w:val="en-CA" w:eastAsia="en-CA"/>
        </w:rPr>
        <w:drawing>
          <wp:inline distT="0" distB="0" distL="0" distR="0" wp14:anchorId="0E047B4E" wp14:editId="5CFB18CE">
            <wp:extent cx="8011886" cy="4677081"/>
            <wp:effectExtent l="0" t="0" r="825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1886" cy="4677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D977E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9853C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298F4B6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0F0C083" w14:textId="77777777" w:rsidR="00FC0D97" w:rsidRDefault="00FC0D97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A8D68F2" w14:textId="5A966C83" w:rsidR="00E8317B" w:rsidRPr="00001072" w:rsidRDefault="00E8317B" w:rsidP="001A1781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</w:t>
      </w:r>
    </w:p>
    <w:p w14:paraId="79F1F372" w14:textId="32975215" w:rsidR="00E8317B" w:rsidRPr="00001072" w:rsidRDefault="00E8317B" w:rsidP="001A1781">
      <w:pPr>
        <w:pStyle w:val="BodyA"/>
        <w:rPr>
          <w:rFonts w:ascii="Calibri" w:hAnsi="Calibri" w:cs="Calibri"/>
        </w:rPr>
      </w:pPr>
    </w:p>
    <w:p w14:paraId="462FDA8B" w14:textId="7CAF91EB" w:rsidR="00904B76" w:rsidRDefault="00A16F86" w:rsidP="001A1781">
      <w:pPr>
        <w:pStyle w:val="FreeFormA"/>
        <w:shd w:val="clear" w:color="auto" w:fill="FFFFFF"/>
        <w:rPr>
          <w:rFonts w:ascii="Arial Black" w:eastAsia="Arial Black" w:hAnsi="Arial Black" w:cs="Arial Black"/>
          <w:b/>
          <w:bCs/>
          <w:sz w:val="28"/>
          <w:szCs w:val="28"/>
        </w:rPr>
      </w:pPr>
      <w: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3FD03C3D" wp14:editId="01DF09A7">
            <wp:extent cx="8805135" cy="4438650"/>
            <wp:effectExtent l="0" t="0" r="0" b="0"/>
            <wp:docPr id="2" name="Picture 2" descr="C:\Users\slij\AppData\Local\Microsoft\Windows\Temporary Internet Files\Content.Outlook\QNQKL9E0\TCA Wide Comple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lij\AppData\Local\Microsoft\Windows\Temporary Internet Files\Content.Outlook\QNQKL9E0\TCA Wide Complex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2411" cy="44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2FDA8C" w14:textId="22F235A4" w:rsidR="00904B76" w:rsidRDefault="00904B7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4BE4C21" w14:textId="65D285D3" w:rsidR="005E7F7B" w:rsidRDefault="005E7F7B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7AC950F3" w14:textId="77777777" w:rsidR="00A16F86" w:rsidRDefault="00A16F8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1A69A80" w14:textId="77777777" w:rsidR="00DF13E8" w:rsidRDefault="00DF13E8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833679A" w14:textId="77777777" w:rsidR="00A16F86" w:rsidRDefault="00A16F8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71A3306" w14:textId="77777777" w:rsidR="00A16F86" w:rsidRDefault="00A16F8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132429E0" w14:textId="52DFEB7F" w:rsidR="00A16F86" w:rsidRDefault="00A16F86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  <w:r>
        <w:rPr>
          <w:rFonts w:ascii="Arial Black" w:eastAsia="Arial Black" w:hAnsi="Arial Black" w:cs="Arial Black"/>
          <w:b/>
          <w:bCs/>
          <w:noProof/>
          <w:color w:val="000000"/>
          <w:sz w:val="28"/>
          <w:szCs w:val="28"/>
          <w:u w:color="000000"/>
          <w:lang w:val="en-CA" w:eastAsia="en-CA"/>
        </w:rPr>
        <w:drawing>
          <wp:inline distT="0" distB="0" distL="0" distR="0" wp14:anchorId="223E0A3E" wp14:editId="2C7C24D4">
            <wp:extent cx="8229600" cy="3935496"/>
            <wp:effectExtent l="0" t="0" r="0" b="8255"/>
            <wp:docPr id="3" name="Picture 3" descr="C:\Users\slij\AppData\Local\Microsoft\Windows\Temporary Internet Files\Content.Outlook\QNQKL9E0\TCA 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lij\AppData\Local\Microsoft\Windows\Temporary Internet Files\Content.Outlook\QNQKL9E0\TCA SR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3935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772CFF" w14:textId="77777777" w:rsidR="00A5356A" w:rsidRDefault="00A5356A" w:rsidP="008A5DCF">
      <w:pPr>
        <w:rPr>
          <w:rFonts w:ascii="Arial Black" w:eastAsia="Arial Black" w:hAnsi="Arial Black" w:cs="Arial Black"/>
          <w:b/>
          <w:bCs/>
          <w:color w:val="000000"/>
          <w:sz w:val="28"/>
          <w:szCs w:val="28"/>
          <w:u w:color="000000"/>
        </w:rPr>
      </w:pPr>
    </w:p>
    <w:p w14:paraId="0741F628" w14:textId="77777777" w:rsidR="00A000B3" w:rsidRDefault="00A000B3" w:rsidP="008A5DCF">
      <w:pPr>
        <w:rPr>
          <w:rFonts w:ascii="Arial Black" w:eastAsia="Arial Black" w:hAnsi="Arial Black" w:cs="Arial Black"/>
          <w:b/>
          <w:bCs/>
          <w:noProof/>
          <w:sz w:val="28"/>
          <w:szCs w:val="28"/>
          <w:lang w:val="en-CA" w:eastAsia="en-CA"/>
        </w:rPr>
      </w:pPr>
    </w:p>
    <w:sectPr w:rsidR="00A000B3" w:rsidSect="00DE08DA">
      <w:headerReference w:type="default" r:id="rId16"/>
      <w:footerReference w:type="default" r:id="rId17"/>
      <w:pgSz w:w="15840" w:h="12240" w:orient="landscape"/>
      <w:pgMar w:top="720" w:right="1440" w:bottom="432" w:left="1440" w:header="432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2FDA99" w14:textId="77777777" w:rsidR="00F205F3" w:rsidRDefault="00F205F3">
      <w:r>
        <w:separator/>
      </w:r>
    </w:p>
  </w:endnote>
  <w:endnote w:type="continuationSeparator" w:id="0">
    <w:p w14:paraId="462FDA9A" w14:textId="77777777" w:rsidR="00F205F3" w:rsidRDefault="00F205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 Bold">
    <w:panose1 w:val="020B0703020202020204"/>
    <w:charset w:val="00"/>
    <w:family w:val="auto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F" w14:textId="5639D294" w:rsidR="00F205F3" w:rsidRDefault="00B1440E" w:rsidP="00267865">
    <w:pPr>
      <w:pStyle w:val="HeaderFooterAA"/>
      <w:tabs>
        <w:tab w:val="clear" w:pos="12960"/>
        <w:tab w:val="left" w:pos="4500"/>
        <w:tab w:val="right" w:pos="12940"/>
      </w:tabs>
    </w:pPr>
    <w:r>
      <w:t>December 15</w:t>
    </w:r>
    <w:r w:rsidR="00F205F3">
      <w:t xml:space="preserve">, 2015                       </w:t>
    </w:r>
    <w:r w:rsidR="00DF2C03">
      <w:t xml:space="preserve">    </w:t>
    </w:r>
    <w:r>
      <w:t xml:space="preserve">                           </w:t>
    </w:r>
    <w:r w:rsidR="00470BE8">
      <w:rPr>
        <w:i/>
      </w:rPr>
      <w:t>TCA Overdose</w:t>
    </w:r>
    <w:r w:rsidR="00F205F3">
      <w:t xml:space="preserve">                           </w:t>
    </w:r>
    <w:r w:rsidR="00DF2C03">
      <w:t xml:space="preserve">                   Created by: </w:t>
    </w:r>
    <w:r w:rsidR="00F205F3">
      <w:t>Dr. K. Clark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2FDA97" w14:textId="77777777" w:rsidR="00F205F3" w:rsidRDefault="00F205F3">
      <w:r>
        <w:separator/>
      </w:r>
    </w:p>
  </w:footnote>
  <w:footnote w:type="continuationSeparator" w:id="0">
    <w:p w14:paraId="462FDA98" w14:textId="77777777" w:rsidR="00F205F3" w:rsidRDefault="00F205F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2FDA9B" w14:textId="77777777" w:rsidR="00F205F3" w:rsidRDefault="00F205F3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462FDAA0" wp14:editId="462FDAA1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462FDAA2" wp14:editId="462FDAA3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462FDAA4" wp14:editId="462FDAA5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462FDA9C" w14:textId="77777777" w:rsidR="00F205F3" w:rsidRDefault="00F205F3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462FDA9D" w14:textId="77777777" w:rsidR="00F205F3" w:rsidRDefault="00F205F3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462FDA9E" w14:textId="55096A44" w:rsidR="00F205F3" w:rsidRPr="00B94ED9" w:rsidRDefault="00470BE8" w:rsidP="00B94ED9">
    <w:pPr>
      <w:pStyle w:val="HeaderFooterA"/>
      <w:jc w:val="center"/>
      <w:rPr>
        <w:rFonts w:ascii="Calibri" w:hAnsi="Calibri" w:cs="Calibri"/>
        <w:b/>
        <w:sz w:val="32"/>
      </w:rPr>
    </w:pPr>
    <w:r>
      <w:rPr>
        <w:rFonts w:ascii="Calibri" w:hAnsi="Calibri" w:cs="Calibri"/>
        <w:b/>
        <w:sz w:val="32"/>
      </w:rPr>
      <w:t>TCA Overdose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A9AA5678"/>
    <w:lvl w:ilvl="0" w:tplc="7F66E91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5CC2546"/>
    <w:multiLevelType w:val="hybridMultilevel"/>
    <w:tmpl w:val="2A02DE02"/>
    <w:lvl w:ilvl="0" w:tplc="47B0BA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0106DF"/>
    <w:multiLevelType w:val="hybridMultilevel"/>
    <w:tmpl w:val="6F326E64"/>
    <w:lvl w:ilvl="0" w:tplc="75E69E5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1F53F1"/>
    <w:multiLevelType w:val="hybridMultilevel"/>
    <w:tmpl w:val="6090DC7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152A0F65"/>
    <w:multiLevelType w:val="hybridMultilevel"/>
    <w:tmpl w:val="795EA250"/>
    <w:lvl w:ilvl="0" w:tplc="B13E462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765FB9"/>
    <w:multiLevelType w:val="hybridMultilevel"/>
    <w:tmpl w:val="B0880548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1B427737"/>
    <w:multiLevelType w:val="hybridMultilevel"/>
    <w:tmpl w:val="95A207B2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4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2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49E4827"/>
    <w:multiLevelType w:val="multilevel"/>
    <w:tmpl w:val="61B4C3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8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9">
    <w:nsid w:val="37643C3C"/>
    <w:multiLevelType w:val="hybridMultilevel"/>
    <w:tmpl w:val="0020368A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2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38CF266C"/>
    <w:multiLevelType w:val="hybridMultilevel"/>
    <w:tmpl w:val="E5B03BD6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39595AD1"/>
    <w:multiLevelType w:val="hybridMultilevel"/>
    <w:tmpl w:val="A5F2D3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3C9A1120"/>
    <w:multiLevelType w:val="hybridMultilevel"/>
    <w:tmpl w:val="691EFFF6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8">
    <w:nsid w:val="40570533"/>
    <w:multiLevelType w:val="hybridMultilevel"/>
    <w:tmpl w:val="6E4AAB5E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41">
    <w:nsid w:val="43BD63DF"/>
    <w:multiLevelType w:val="hybridMultilevel"/>
    <w:tmpl w:val="6F78E4D6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43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4C7E5167"/>
    <w:multiLevelType w:val="hybridMultilevel"/>
    <w:tmpl w:val="4B3A7C9E"/>
    <w:lvl w:ilvl="0" w:tplc="008A1C5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4F3B5464"/>
    <w:multiLevelType w:val="hybridMultilevel"/>
    <w:tmpl w:val="96A25756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5104479A"/>
    <w:multiLevelType w:val="hybridMultilevel"/>
    <w:tmpl w:val="C51EBC20"/>
    <w:lvl w:ilvl="0" w:tplc="C2245B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559F721D"/>
    <w:multiLevelType w:val="multilevel"/>
    <w:tmpl w:val="1932F224"/>
    <w:styleLink w:val="List3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5A3B6046"/>
    <w:multiLevelType w:val="hybridMultilevel"/>
    <w:tmpl w:val="5B040646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5B267742"/>
    <w:multiLevelType w:val="hybridMultilevel"/>
    <w:tmpl w:val="FD70711E"/>
    <w:lvl w:ilvl="0" w:tplc="43D494FE">
      <w:start w:val="1"/>
      <w:numFmt w:val="decimal"/>
      <w:lvlText w:val="%1)"/>
      <w:lvlJc w:val="left"/>
      <w:pPr>
        <w:ind w:left="720" w:hanging="360"/>
      </w:pPr>
      <w:rPr>
        <w:rFonts w:hint="default"/>
        <w:sz w:val="20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7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58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0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67"/>
        </w:tabs>
        <w:ind w:left="67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573"/>
        </w:tabs>
        <w:ind w:left="5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293"/>
        </w:tabs>
        <w:ind w:left="12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013"/>
        </w:tabs>
        <w:ind w:left="20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733"/>
        </w:tabs>
        <w:ind w:left="273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453"/>
        </w:tabs>
        <w:ind w:left="345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173"/>
        </w:tabs>
        <w:ind w:left="41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4893"/>
        </w:tabs>
        <w:ind w:left="489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613"/>
        </w:tabs>
        <w:ind w:left="561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1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2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3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4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5">
    <w:nsid w:val="71F34FF5"/>
    <w:multiLevelType w:val="multilevel"/>
    <w:tmpl w:val="3CE0EEFE"/>
    <w:styleLink w:val="List4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6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7">
    <w:nsid w:val="72BD03CD"/>
    <w:multiLevelType w:val="hybridMultilevel"/>
    <w:tmpl w:val="099AD1EA"/>
    <w:lvl w:ilvl="0" w:tplc="7676FFC4">
      <w:start w:val="1"/>
      <w:numFmt w:val="decimal"/>
      <w:lvlText w:val="%1."/>
      <w:lvlJc w:val="left"/>
      <w:pPr>
        <w:ind w:left="360" w:hanging="360"/>
      </w:pPr>
      <w:rPr>
        <w:rFonts w:ascii="Calibri" w:hAnsi="Calibri" w:hint="default"/>
        <w:b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8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9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70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1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2">
    <w:nsid w:val="7FED78F8"/>
    <w:multiLevelType w:val="hybridMultilevel"/>
    <w:tmpl w:val="08F043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54"/>
  </w:num>
  <w:num w:numId="3">
    <w:abstractNumId w:val="24"/>
  </w:num>
  <w:num w:numId="4">
    <w:abstractNumId w:val="51"/>
  </w:num>
  <w:num w:numId="5">
    <w:abstractNumId w:val="65"/>
  </w:num>
  <w:num w:numId="6">
    <w:abstractNumId w:val="30"/>
  </w:num>
  <w:num w:numId="7">
    <w:abstractNumId w:val="22"/>
  </w:num>
  <w:num w:numId="8">
    <w:abstractNumId w:val="52"/>
  </w:num>
  <w:num w:numId="9">
    <w:abstractNumId w:val="17"/>
  </w:num>
  <w:num w:numId="10">
    <w:abstractNumId w:val="26"/>
  </w:num>
  <w:num w:numId="11">
    <w:abstractNumId w:val="3"/>
  </w:num>
  <w:num w:numId="12">
    <w:abstractNumId w:val="18"/>
  </w:num>
  <w:num w:numId="13">
    <w:abstractNumId w:val="71"/>
  </w:num>
  <w:num w:numId="14">
    <w:abstractNumId w:val="19"/>
  </w:num>
  <w:num w:numId="15">
    <w:abstractNumId w:val="37"/>
  </w:num>
  <w:num w:numId="16">
    <w:abstractNumId w:val="43"/>
  </w:num>
  <w:num w:numId="17">
    <w:abstractNumId w:val="28"/>
  </w:num>
  <w:num w:numId="18">
    <w:abstractNumId w:val="15"/>
  </w:num>
  <w:num w:numId="19">
    <w:abstractNumId w:val="64"/>
  </w:num>
  <w:num w:numId="20">
    <w:abstractNumId w:val="20"/>
  </w:num>
  <w:num w:numId="21">
    <w:abstractNumId w:val="68"/>
  </w:num>
  <w:num w:numId="22">
    <w:abstractNumId w:val="62"/>
  </w:num>
  <w:num w:numId="23">
    <w:abstractNumId w:val="50"/>
  </w:num>
  <w:num w:numId="24">
    <w:abstractNumId w:val="39"/>
  </w:num>
  <w:num w:numId="25">
    <w:abstractNumId w:val="60"/>
  </w:num>
  <w:num w:numId="26">
    <w:abstractNumId w:val="63"/>
  </w:num>
  <w:num w:numId="27">
    <w:abstractNumId w:val="70"/>
  </w:num>
  <w:num w:numId="28">
    <w:abstractNumId w:val="16"/>
  </w:num>
  <w:num w:numId="29">
    <w:abstractNumId w:val="58"/>
  </w:num>
  <w:num w:numId="30">
    <w:abstractNumId w:val="13"/>
  </w:num>
  <w:num w:numId="31">
    <w:abstractNumId w:val="10"/>
  </w:num>
  <w:num w:numId="32">
    <w:abstractNumId w:val="25"/>
  </w:num>
  <w:num w:numId="33">
    <w:abstractNumId w:val="12"/>
  </w:num>
  <w:num w:numId="34">
    <w:abstractNumId w:val="21"/>
  </w:num>
  <w:num w:numId="35">
    <w:abstractNumId w:val="31"/>
  </w:num>
  <w:num w:numId="36">
    <w:abstractNumId w:val="7"/>
  </w:num>
  <w:num w:numId="37">
    <w:abstractNumId w:val="48"/>
  </w:num>
  <w:num w:numId="38">
    <w:abstractNumId w:val="49"/>
  </w:num>
  <w:num w:numId="39">
    <w:abstractNumId w:val="66"/>
  </w:num>
  <w:num w:numId="40">
    <w:abstractNumId w:val="1"/>
  </w:num>
  <w:num w:numId="41">
    <w:abstractNumId w:val="61"/>
  </w:num>
  <w:num w:numId="42">
    <w:abstractNumId w:val="59"/>
  </w:num>
  <w:num w:numId="43">
    <w:abstractNumId w:val="14"/>
  </w:num>
  <w:num w:numId="44">
    <w:abstractNumId w:val="42"/>
  </w:num>
  <w:num w:numId="45">
    <w:abstractNumId w:val="40"/>
  </w:num>
  <w:num w:numId="46">
    <w:abstractNumId w:val="2"/>
  </w:num>
  <w:num w:numId="47">
    <w:abstractNumId w:val="69"/>
  </w:num>
  <w:num w:numId="48">
    <w:abstractNumId w:val="57"/>
  </w:num>
  <w:num w:numId="49">
    <w:abstractNumId w:val="44"/>
  </w:num>
  <w:num w:numId="50">
    <w:abstractNumId w:val="35"/>
  </w:num>
  <w:num w:numId="51">
    <w:abstractNumId w:val="32"/>
  </w:num>
  <w:num w:numId="52">
    <w:abstractNumId w:val="27"/>
  </w:num>
  <w:num w:numId="53">
    <w:abstractNumId w:val="0"/>
  </w:num>
  <w:num w:numId="54">
    <w:abstractNumId w:val="41"/>
  </w:num>
  <w:num w:numId="55">
    <w:abstractNumId w:val="46"/>
  </w:num>
  <w:num w:numId="56">
    <w:abstractNumId w:val="6"/>
  </w:num>
  <w:num w:numId="57">
    <w:abstractNumId w:val="56"/>
  </w:num>
  <w:num w:numId="58">
    <w:abstractNumId w:val="34"/>
  </w:num>
  <w:num w:numId="59">
    <w:abstractNumId w:val="38"/>
  </w:num>
  <w:num w:numId="60">
    <w:abstractNumId w:val="4"/>
  </w:num>
  <w:num w:numId="61">
    <w:abstractNumId w:val="8"/>
  </w:num>
  <w:num w:numId="62">
    <w:abstractNumId w:val="47"/>
  </w:num>
  <w:num w:numId="63">
    <w:abstractNumId w:val="5"/>
  </w:num>
  <w:num w:numId="64">
    <w:abstractNumId w:val="45"/>
  </w:num>
  <w:num w:numId="65">
    <w:abstractNumId w:val="72"/>
  </w:num>
  <w:num w:numId="66">
    <w:abstractNumId w:val="29"/>
  </w:num>
  <w:num w:numId="67">
    <w:abstractNumId w:val="53"/>
  </w:num>
  <w:num w:numId="68">
    <w:abstractNumId w:val="55"/>
  </w:num>
  <w:num w:numId="69">
    <w:abstractNumId w:val="36"/>
  </w:num>
  <w:num w:numId="70">
    <w:abstractNumId w:val="11"/>
  </w:num>
  <w:num w:numId="71">
    <w:abstractNumId w:val="9"/>
  </w:num>
  <w:num w:numId="72">
    <w:abstractNumId w:val="67"/>
  </w:num>
  <w:num w:numId="73">
    <w:abstractNumId w:val="33"/>
  </w:num>
  <w:numIdMacAtCleanup w:val="6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B28"/>
    <w:rsid w:val="00004C63"/>
    <w:rsid w:val="0000551A"/>
    <w:rsid w:val="00010213"/>
    <w:rsid w:val="00050C82"/>
    <w:rsid w:val="00057489"/>
    <w:rsid w:val="00086FEF"/>
    <w:rsid w:val="000944AD"/>
    <w:rsid w:val="000962D9"/>
    <w:rsid w:val="000A0890"/>
    <w:rsid w:val="000F323A"/>
    <w:rsid w:val="00103F12"/>
    <w:rsid w:val="00107CA4"/>
    <w:rsid w:val="001301FB"/>
    <w:rsid w:val="001376C7"/>
    <w:rsid w:val="001563FB"/>
    <w:rsid w:val="00186518"/>
    <w:rsid w:val="00192DA9"/>
    <w:rsid w:val="001A1781"/>
    <w:rsid w:val="001D2516"/>
    <w:rsid w:val="00265567"/>
    <w:rsid w:val="00267865"/>
    <w:rsid w:val="002C3A29"/>
    <w:rsid w:val="0030635F"/>
    <w:rsid w:val="00316308"/>
    <w:rsid w:val="0035784E"/>
    <w:rsid w:val="00357F79"/>
    <w:rsid w:val="00370EF8"/>
    <w:rsid w:val="003E0734"/>
    <w:rsid w:val="003E1A22"/>
    <w:rsid w:val="003F35A7"/>
    <w:rsid w:val="004014C4"/>
    <w:rsid w:val="00420E5E"/>
    <w:rsid w:val="0043640A"/>
    <w:rsid w:val="00470BE8"/>
    <w:rsid w:val="004929AC"/>
    <w:rsid w:val="004B56F1"/>
    <w:rsid w:val="004B6DB9"/>
    <w:rsid w:val="00515EDC"/>
    <w:rsid w:val="00534616"/>
    <w:rsid w:val="00573903"/>
    <w:rsid w:val="00574147"/>
    <w:rsid w:val="0058373C"/>
    <w:rsid w:val="005871B7"/>
    <w:rsid w:val="0059528B"/>
    <w:rsid w:val="005E7F7B"/>
    <w:rsid w:val="00614405"/>
    <w:rsid w:val="00657C85"/>
    <w:rsid w:val="0068569C"/>
    <w:rsid w:val="00690BA8"/>
    <w:rsid w:val="006B287A"/>
    <w:rsid w:val="00707E19"/>
    <w:rsid w:val="00710F53"/>
    <w:rsid w:val="00731EDA"/>
    <w:rsid w:val="0074525D"/>
    <w:rsid w:val="007576C7"/>
    <w:rsid w:val="007709E7"/>
    <w:rsid w:val="00786DE6"/>
    <w:rsid w:val="00795DCD"/>
    <w:rsid w:val="007B44ED"/>
    <w:rsid w:val="007B7E2E"/>
    <w:rsid w:val="00806ACD"/>
    <w:rsid w:val="00853147"/>
    <w:rsid w:val="00885021"/>
    <w:rsid w:val="008A5DCF"/>
    <w:rsid w:val="008C319D"/>
    <w:rsid w:val="008F6CA0"/>
    <w:rsid w:val="00904B76"/>
    <w:rsid w:val="00912F04"/>
    <w:rsid w:val="00946F2B"/>
    <w:rsid w:val="00992616"/>
    <w:rsid w:val="00A000B3"/>
    <w:rsid w:val="00A01AF0"/>
    <w:rsid w:val="00A16F86"/>
    <w:rsid w:val="00A517B7"/>
    <w:rsid w:val="00A5356A"/>
    <w:rsid w:val="00A67CFF"/>
    <w:rsid w:val="00A70B13"/>
    <w:rsid w:val="00A70BB8"/>
    <w:rsid w:val="00A76581"/>
    <w:rsid w:val="00A843D1"/>
    <w:rsid w:val="00AF7D93"/>
    <w:rsid w:val="00B014CB"/>
    <w:rsid w:val="00B1440E"/>
    <w:rsid w:val="00B77A03"/>
    <w:rsid w:val="00B94ED9"/>
    <w:rsid w:val="00BA3252"/>
    <w:rsid w:val="00BD1F6C"/>
    <w:rsid w:val="00BF6736"/>
    <w:rsid w:val="00C2408F"/>
    <w:rsid w:val="00CC3C8E"/>
    <w:rsid w:val="00CD3463"/>
    <w:rsid w:val="00CF10E2"/>
    <w:rsid w:val="00D0195B"/>
    <w:rsid w:val="00D0515E"/>
    <w:rsid w:val="00D05C3E"/>
    <w:rsid w:val="00D4155C"/>
    <w:rsid w:val="00D65158"/>
    <w:rsid w:val="00D734DB"/>
    <w:rsid w:val="00D926FC"/>
    <w:rsid w:val="00DB52A8"/>
    <w:rsid w:val="00DC6339"/>
    <w:rsid w:val="00DD0A4D"/>
    <w:rsid w:val="00DE0008"/>
    <w:rsid w:val="00DE08DA"/>
    <w:rsid w:val="00DF13E8"/>
    <w:rsid w:val="00DF2C03"/>
    <w:rsid w:val="00DF2E9C"/>
    <w:rsid w:val="00DF5DC9"/>
    <w:rsid w:val="00E11364"/>
    <w:rsid w:val="00E43003"/>
    <w:rsid w:val="00E635BF"/>
    <w:rsid w:val="00E66230"/>
    <w:rsid w:val="00E76ED3"/>
    <w:rsid w:val="00E8317B"/>
    <w:rsid w:val="00EA05D1"/>
    <w:rsid w:val="00EC0652"/>
    <w:rsid w:val="00EC5DFA"/>
    <w:rsid w:val="00EF4199"/>
    <w:rsid w:val="00EF75CF"/>
    <w:rsid w:val="00F15C62"/>
    <w:rsid w:val="00F205F3"/>
    <w:rsid w:val="00F43B95"/>
    <w:rsid w:val="00F45F20"/>
    <w:rsid w:val="00F50C03"/>
    <w:rsid w:val="00F775A2"/>
    <w:rsid w:val="00FA5574"/>
    <w:rsid w:val="00FB39CE"/>
    <w:rsid w:val="00FB585D"/>
    <w:rsid w:val="00FC0D97"/>
    <w:rsid w:val="00FD5C9E"/>
    <w:rsid w:val="00FE2CD8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9393"/>
    <o:shapelayout v:ext="edit">
      <o:idmap v:ext="edit" data="1"/>
    </o:shapelayout>
  </w:shapeDefaults>
  <w:decimalSymbol w:val="."/>
  <w:listSeparator w:val=","/>
  <w14:docId w14:val="462FD9D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sz w:val="24"/>
        <w:szCs w:val="24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sid w:val="00BF673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u w:color="000000"/>
    </w:rPr>
  </w:style>
  <w:style w:type="numbering" w:customStyle="1" w:styleId="List310">
    <w:name w:val="List 31"/>
    <w:basedOn w:val="ImportedStyle4"/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A67C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A67CFF"/>
    <w:pPr>
      <w:numPr>
        <w:numId w:val="4"/>
      </w:numPr>
    </w:pPr>
  </w:style>
  <w:style w:type="numbering" w:customStyle="1" w:styleId="List411">
    <w:name w:val="List 411"/>
    <w:basedOn w:val="ImportedStyle5"/>
    <w:rsid w:val="00A67CFF"/>
    <w:pPr>
      <w:numPr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370EF8"/>
    <w:rPr>
      <w:color w:val="FF00FF" w:themeColor="followedHyperlink"/>
      <w:u w:val="single"/>
    </w:rPr>
  </w:style>
  <w:style w:type="numbering" w:customStyle="1" w:styleId="List201">
    <w:name w:val="List 201"/>
    <w:basedOn w:val="NoList"/>
    <w:rsid w:val="005871B7"/>
  </w:style>
  <w:style w:type="numbering" w:customStyle="1" w:styleId="List241">
    <w:name w:val="List 241"/>
    <w:basedOn w:val="NoList"/>
    <w:rsid w:val="005871B7"/>
  </w:style>
  <w:style w:type="numbering" w:customStyle="1" w:styleId="List251">
    <w:name w:val="List 251"/>
    <w:basedOn w:val="NoList"/>
    <w:rsid w:val="005871B7"/>
  </w:style>
  <w:style w:type="numbering" w:customStyle="1" w:styleId="List391">
    <w:name w:val="List 391"/>
    <w:basedOn w:val="NoList"/>
    <w:rsid w:val="001A1781"/>
  </w:style>
  <w:style w:type="numbering" w:customStyle="1" w:styleId="List401">
    <w:name w:val="List 401"/>
    <w:basedOn w:val="NoList"/>
    <w:rsid w:val="001A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509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65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08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9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9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emf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A2CDB2D-4BE6-40DE-B3A7-BB9CBC84A9DD}">
  <ds:schemaRefs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metadata/properties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8</Pages>
  <Words>595</Words>
  <Characters>3396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3984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Slinn, Joanne</cp:lastModifiedBy>
  <cp:revision>9</cp:revision>
  <cp:lastPrinted>2015-09-14T13:33:00Z</cp:lastPrinted>
  <dcterms:created xsi:type="dcterms:W3CDTF">2015-12-07T20:08:00Z</dcterms:created>
  <dcterms:modified xsi:type="dcterms:W3CDTF">2015-12-15T22:25:00Z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