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35AFE8E4" w:rsidR="00F43B95" w:rsidRPr="005871B7" w:rsidRDefault="00443E6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Theophylline Overdose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49BB96BE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0E036457" w14:textId="77777777" w:rsidR="00443E68" w:rsidRPr="00443E68" w:rsidRDefault="00443E68" w:rsidP="0043660D">
            <w:pPr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443E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 Theophylline toxicity</w:t>
            </w:r>
          </w:p>
          <w:p w14:paraId="462FD9EC" w14:textId="332D19C6" w:rsidR="005871B7" w:rsidRPr="00194E9E" w:rsidRDefault="00443E68" w:rsidP="00443E68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443E68">
              <w:rPr>
                <w:rFonts w:ascii="Calibri" w:eastAsia="Calibri" w:hAnsi="Calibri" w:cs="Calibri"/>
                <w:sz w:val="20"/>
                <w:szCs w:val="20"/>
                <w:bdr w:val="none" w:sz="0" w:space="0" w:color="auto"/>
              </w:rPr>
              <w:t>Manage polysubstance overdose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0B3FF2C6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62FD9F0" w14:textId="326ADCB2" w:rsidR="005871B7" w:rsidRPr="00443E68" w:rsidRDefault="00443E68" w:rsidP="00443E68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Lead </w:t>
            </w:r>
            <w:r w:rsidR="009E4FF5">
              <w:rPr>
                <w:rFonts w:ascii="Calibri" w:eastAsia="Calibri" w:hAnsi="Calibri" w:cs="Calibri"/>
                <w:sz w:val="20"/>
                <w:szCs w:val="20"/>
              </w:rPr>
              <w:t>resuscitation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7F8AB4B4" w:rsidR="005871B7" w:rsidRPr="00B94ED9" w:rsidRDefault="00443E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Emergency Department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6B495E26" w:rsidR="005871B7" w:rsidRPr="00B94ED9" w:rsidRDefault="00443E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BP, cardiac, oximeter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07F9C201" w:rsidR="000944AD" w:rsidRPr="000944AD" w:rsidRDefault="00443E68" w:rsidP="00EC52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  <w:r>
              <w:rPr>
                <w:rFonts w:ascii="Calibri" w:hAnsi="Calibri"/>
                <w:sz w:val="20"/>
                <w:szCs w:val="20"/>
              </w:rPr>
              <w:t>Crash cart, CPS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24D445E3" w14:textId="77777777" w:rsidR="00EC52A3" w:rsidRDefault="00EC52A3">
      <w:pPr>
        <w:pStyle w:val="BodyA"/>
      </w:pPr>
    </w:p>
    <w:p w14:paraId="7E89E6E9" w14:textId="77777777" w:rsidR="00EC52A3" w:rsidRDefault="00EC52A3">
      <w:pPr>
        <w:pStyle w:val="BodyA"/>
      </w:pPr>
    </w:p>
    <w:p w14:paraId="0B6C637F" w14:textId="77777777" w:rsidR="00EC52A3" w:rsidRDefault="00EC52A3">
      <w:pPr>
        <w:pStyle w:val="BodyA"/>
      </w:pPr>
    </w:p>
    <w:p w14:paraId="5831B383" w14:textId="77777777" w:rsidR="00EC52A3" w:rsidRDefault="00EC52A3">
      <w:pPr>
        <w:pStyle w:val="BodyA"/>
      </w:pPr>
    </w:p>
    <w:p w14:paraId="05C08129" w14:textId="77777777"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65265E3E" w14:textId="2059DCBB" w:rsidR="00443E68" w:rsidRDefault="00443E68" w:rsidP="00443E68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37 </w:t>
            </w:r>
            <w:r>
              <w:t xml:space="preserve">♀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with CP, palpitations, and vomiting.  2h ago smoked crack and ingested 18 </w:t>
            </w:r>
            <w:r w:rsidR="009E4FF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Percocet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bought on street.  Nurse opens pill bottle and alerts you to the fact that pills do not appear to be </w:t>
            </w:r>
            <w:r w:rsidR="009E4FF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Percocet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 Denies recent IVDU or any other </w:t>
            </w:r>
            <w:r w:rsidR="009E4FF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co-ingestants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 Denies suicidal ideation – merely wanted to get high.  </w:t>
            </w:r>
          </w:p>
          <w:p w14:paraId="5E52800B" w14:textId="6657F7C7" w:rsidR="00A11F22" w:rsidRPr="00DF5F4D" w:rsidRDefault="00A11F22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97"/>
        <w:gridCol w:w="4573"/>
        <w:gridCol w:w="4124"/>
      </w:tblGrid>
      <w:tr w:rsidR="00A67CFF" w:rsidRPr="00A67CFF" w14:paraId="2FF5F7A8" w14:textId="77777777" w:rsidTr="006A1FA5">
        <w:trPr>
          <w:trHeight w:val="20"/>
          <w:tblHeader/>
        </w:trPr>
        <w:tc>
          <w:tcPr>
            <w:tcW w:w="4797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24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6A1FA5">
        <w:trPr>
          <w:trHeight w:val="20"/>
        </w:trPr>
        <w:tc>
          <w:tcPr>
            <w:tcW w:w="4797" w:type="dxa"/>
          </w:tcPr>
          <w:p w14:paraId="0A2AAD1E" w14:textId="0C10CB59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443E68">
              <w:rPr>
                <w:rFonts w:ascii="Calibri" w:eastAsia="Times New Roman" w:hAnsi="Calibri" w:cs="Calibri"/>
                <w:b/>
                <w:color w:val="000000"/>
              </w:rPr>
              <w:t>Agitated, vomiting</w:t>
            </w:r>
          </w:p>
          <w:p w14:paraId="350579E9" w14:textId="0FC63178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5871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</w:p>
          <w:p w14:paraId="572FDA09" w14:textId="7B55D701" w:rsidR="00806ACD" w:rsidRDefault="00443E68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Unwell, agitated, diaphoretic, vomiting</w:t>
            </w:r>
          </w:p>
          <w:p w14:paraId="260AEC1D" w14:textId="77777777" w:rsidR="00443E68" w:rsidRDefault="00443E68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7EA358F1" w14:textId="5473BC48" w:rsidR="00EC52A3" w:rsidRPr="00A67CFF" w:rsidRDefault="00EC52A3" w:rsidP="00EC52A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43E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B980591" w14:textId="188E6246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43E68">
              <w:rPr>
                <w:rFonts w:ascii="Calibri" w:eastAsia="Calibri" w:hAnsi="Calibri" w:cs="Calibri"/>
                <w:sz w:val="20"/>
                <w:szCs w:val="20"/>
              </w:rPr>
              <w:t>165</w:t>
            </w:r>
          </w:p>
          <w:p w14:paraId="721A7ACB" w14:textId="194A6B6E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443E68">
              <w:rPr>
                <w:rFonts w:ascii="Calibri" w:eastAsia="Calibri" w:hAnsi="Calibri" w:cs="Calibri"/>
                <w:sz w:val="20"/>
                <w:szCs w:val="20"/>
              </w:rPr>
              <w:t>165/95</w:t>
            </w:r>
          </w:p>
          <w:p w14:paraId="7CE5A5E5" w14:textId="61660713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443E68"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  <w:p w14:paraId="3BE46BD5" w14:textId="38AC8DCE" w:rsidR="00EC52A3" w:rsidRPr="00443E68" w:rsidRDefault="00EC52A3" w:rsidP="00443E68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443E68">
              <w:rPr>
                <w:rFonts w:ascii="Calibri" w:eastAsia="Calibri" w:hAnsi="Calibri" w:cs="Calibri"/>
                <w:sz w:val="20"/>
                <w:szCs w:val="20"/>
              </w:rPr>
              <w:t>99%</w:t>
            </w:r>
          </w:p>
          <w:p w14:paraId="347B1095" w14:textId="6A0A6B30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="00443E68">
              <w:rPr>
                <w:rFonts w:ascii="Calibri" w:eastAsia="Calibri" w:hAnsi="Calibri" w:cs="Calibri"/>
                <w:sz w:val="20"/>
                <w:szCs w:val="20"/>
              </w:rPr>
              <w:t>36.5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7037EBE8" w14:textId="6ADDFC08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="00443E68">
              <w:rPr>
                <w:rFonts w:ascii="Calibri" w:eastAsia="Calibri" w:hAnsi="Calibri" w:cs="Calibri"/>
                <w:sz w:val="20"/>
                <w:szCs w:val="20"/>
              </w:rPr>
              <w:t>7.6</w:t>
            </w:r>
          </w:p>
          <w:p w14:paraId="2C6223EF" w14:textId="77777777" w:rsidR="00EC52A3" w:rsidRPr="00A67CFF" w:rsidRDefault="00EC52A3" w:rsidP="00EC52A3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>Clear</w:t>
            </w:r>
          </w:p>
          <w:p w14:paraId="4C095D04" w14:textId="6F1723F6" w:rsidR="00EC52A3" w:rsidRPr="00A67CFF" w:rsidRDefault="00EC52A3" w:rsidP="00EC52A3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9E4FF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Agitated</w:t>
            </w:r>
          </w:p>
          <w:p w14:paraId="1E425073" w14:textId="7BF97534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443E6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Normal</w:t>
            </w:r>
          </w:p>
          <w:p w14:paraId="71151820" w14:textId="2EFBAB14" w:rsidR="00EC52A3" w:rsidRP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Abd </w:t>
            </w:r>
            <w:r w:rsidR="00443E68">
              <w:rPr>
                <w:rFonts w:ascii="Calibri" w:eastAsia="Calibri" w:hAnsi="Calibri" w:cs="Calibri"/>
                <w:bCs/>
                <w:sz w:val="20"/>
                <w:szCs w:val="20"/>
              </w:rPr>
              <w:t>normal</w:t>
            </w:r>
            <w:r w:rsidR="009E4FF5">
              <w:rPr>
                <w:rFonts w:ascii="Calibri" w:eastAsia="Calibri" w:hAnsi="Calibri" w:cs="Calibri"/>
                <w:bCs/>
                <w:sz w:val="20"/>
                <w:szCs w:val="20"/>
              </w:rPr>
              <w:t>, vomiting</w:t>
            </w:r>
          </w:p>
          <w:p w14:paraId="10AAD1D6" w14:textId="77777777" w:rsidR="00E635BF" w:rsidRPr="00A67CFF" w:rsidRDefault="00E635BF" w:rsidP="00443E68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73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09D477EC" w14:textId="3940381C" w:rsidR="00A517B7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1F3A725" w14:textId="77777777" w:rsidR="00443E68" w:rsidRDefault="00443E68" w:rsidP="0043660D">
            <w:pPr>
              <w:pStyle w:val="BodyA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Ascertain true identity of pills</w:t>
            </w:r>
          </w:p>
          <w:p w14:paraId="3B5FFC0D" w14:textId="77777777" w:rsidR="00443E68" w:rsidRDefault="00443E68" w:rsidP="0043660D">
            <w:pPr>
              <w:pStyle w:val="BodyA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Order appropriate investigations</w:t>
            </w:r>
          </w:p>
          <w:p w14:paraId="6C554EBE" w14:textId="77777777" w:rsidR="00443E68" w:rsidRDefault="00443E68" w:rsidP="0043660D">
            <w:pPr>
              <w:pStyle w:val="BodyAA"/>
              <w:numPr>
                <w:ilvl w:val="1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 lead ECG</w:t>
            </w:r>
          </w:p>
          <w:p w14:paraId="1FBACEEE" w14:textId="77777777" w:rsidR="00443E68" w:rsidRDefault="00443E68" w:rsidP="0043660D">
            <w:pPr>
              <w:pStyle w:val="BodyAA"/>
              <w:numPr>
                <w:ilvl w:val="1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Labs</w:t>
            </w:r>
          </w:p>
          <w:p w14:paraId="5CA13655" w14:textId="77777777" w:rsidR="00443E68" w:rsidRDefault="00443E68" w:rsidP="0043660D">
            <w:pPr>
              <w:pStyle w:val="BodyA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IV access/crystalloid bolus</w:t>
            </w:r>
          </w:p>
          <w:p w14:paraId="2FAE4BB9" w14:textId="77777777" w:rsidR="00443E68" w:rsidRDefault="00443E68" w:rsidP="0043660D">
            <w:pPr>
              <w:pStyle w:val="BodyA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Anti-nauseants</w:t>
            </w:r>
          </w:p>
          <w:p w14:paraId="4C9BC0D0" w14:textId="77777777" w:rsidR="00443E68" w:rsidRDefault="00443E68" w:rsidP="0043660D">
            <w:pPr>
              <w:pStyle w:val="BodyA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Behavioural control (benzos)</w:t>
            </w:r>
          </w:p>
          <w:p w14:paraId="0D3BB916" w14:textId="77777777" w:rsidR="00443E68" w:rsidRDefault="00443E68" w:rsidP="0043660D">
            <w:pPr>
              <w:pStyle w:val="BodyA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Call Poison Control</w:t>
            </w:r>
          </w:p>
          <w:p w14:paraId="73D2AD49" w14:textId="47382E8C" w:rsidR="00A67CFF" w:rsidRPr="00EC52A3" w:rsidRDefault="00443E68" w:rsidP="0043660D">
            <w:pPr>
              <w:pStyle w:val="BodyA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43E68">
              <w:rPr>
                <w:rFonts w:ascii="Calibri" w:eastAsia="Calibri" w:hAnsi="Calibri" w:cs="Calibri"/>
                <w:sz w:val="20"/>
                <w:szCs w:val="20"/>
              </w:rPr>
              <w:t>Consider GI decontamination</w:t>
            </w:r>
          </w:p>
        </w:tc>
        <w:tc>
          <w:tcPr>
            <w:tcW w:w="4124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Default="00E8317B" w:rsidP="0043660D">
            <w:pPr>
              <w:pStyle w:val="Body"/>
              <w:numPr>
                <w:ilvl w:val="0"/>
                <w:numId w:val="53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26E4B6CE" w14:textId="78D19C7D" w:rsidR="00EC52A3" w:rsidRPr="00443E68" w:rsidRDefault="00443E68" w:rsidP="0043660D">
            <w:pPr>
              <w:pStyle w:val="BodyA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As above</w:t>
            </w:r>
          </w:p>
          <w:p w14:paraId="2F45B5A2" w14:textId="77777777" w:rsidR="00EC52A3" w:rsidRDefault="00EC52A3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203DC525" w14:textId="0A08F435" w:rsidR="005871B7" w:rsidRDefault="00443E68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IVDU</w:t>
            </w:r>
          </w:p>
          <w:p w14:paraId="148D4E21" w14:textId="77777777" w:rsidR="00443E68" w:rsidRDefault="00443E68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Hepatitis C</w:t>
            </w:r>
          </w:p>
          <w:p w14:paraId="35C77ED4" w14:textId="6C6E6F63" w:rsidR="00443E68" w:rsidRDefault="00443E68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Endocarditis (1 year ago)</w:t>
            </w:r>
          </w:p>
          <w:p w14:paraId="1C19363D" w14:textId="77777777" w:rsidR="00EC52A3" w:rsidRPr="00EC52A3" w:rsidRDefault="00EC52A3" w:rsidP="00EC52A3">
            <w:p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04D8A5B4" w14:textId="15C13C9C" w:rsidR="005871B7" w:rsidRDefault="00443E68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06598B96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06C4ED3C" w14:textId="052C4C5A" w:rsidR="00E8317B" w:rsidRPr="00A11F22" w:rsidRDefault="00A11F22" w:rsidP="00A11F22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NKDA</w:t>
            </w: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443E68" w:rsidRPr="00A67CFF" w14:paraId="17F66100" w14:textId="77777777" w:rsidTr="006A1FA5">
        <w:trPr>
          <w:trHeight w:val="20"/>
        </w:trPr>
        <w:tc>
          <w:tcPr>
            <w:tcW w:w="4797" w:type="dxa"/>
          </w:tcPr>
          <w:p w14:paraId="2265B989" w14:textId="22F632AB" w:rsidR="00443E68" w:rsidRPr="00F82B5B" w:rsidRDefault="00443E68" w:rsidP="006A5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t>Phase 2:</w:t>
            </w:r>
            <w:r>
              <w:rPr>
                <w:rFonts w:ascii="Calibri" w:eastAsia="Times New Roman" w:hAnsi="Calibri" w:cs="Calibri"/>
                <w:b/>
              </w:rPr>
              <w:t xml:space="preserve"> Remains Agitated</w:t>
            </w:r>
          </w:p>
          <w:p w14:paraId="338B817B" w14:textId="77777777" w:rsidR="00443E68" w:rsidRPr="00F82B5B" w:rsidRDefault="00443E68" w:rsidP="006A5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Unstable</w:t>
            </w:r>
          </w:p>
          <w:p w14:paraId="09F314D1" w14:textId="77777777" w:rsidR="00443E68" w:rsidRPr="00F82B5B" w:rsidRDefault="00443E68" w:rsidP="006A5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4D725431" w14:textId="77777777" w:rsidR="00443E68" w:rsidRPr="00F82B5B" w:rsidRDefault="00443E68" w:rsidP="006A5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 Examination</w:t>
            </w:r>
          </w:p>
          <w:p w14:paraId="3614B378" w14:textId="77777777" w:rsidR="00443E68" w:rsidRPr="00F82B5B" w:rsidRDefault="00443E68" w:rsidP="006A54D9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</w:p>
          <w:p w14:paraId="5335CA00" w14:textId="20E67D4E" w:rsidR="00443E68" w:rsidRPr="00F82B5B" w:rsidRDefault="00443E68" w:rsidP="006A54D9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155</w:t>
            </w:r>
          </w:p>
          <w:p w14:paraId="51933FCF" w14:textId="68F94634" w:rsidR="00443E68" w:rsidRPr="00F82B5B" w:rsidRDefault="00443E68" w:rsidP="006A54D9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  <w:u w:color="000000"/>
              </w:rPr>
              <w:t>160/90</w:t>
            </w:r>
          </w:p>
          <w:p w14:paraId="1903D1ED" w14:textId="1F264BF7" w:rsidR="00443E68" w:rsidRPr="00F82B5B" w:rsidRDefault="00443E68" w:rsidP="006A54D9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  <w:p w14:paraId="42992FE3" w14:textId="25550704" w:rsidR="00443E68" w:rsidRPr="00F82B5B" w:rsidRDefault="00443E68" w:rsidP="006A54D9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99%</w:t>
            </w:r>
          </w:p>
          <w:p w14:paraId="09CEF98D" w14:textId="12C78E6C" w:rsidR="00443E68" w:rsidRPr="00F82B5B" w:rsidRDefault="00443E68" w:rsidP="006A54D9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T: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36.5 C</w:t>
            </w:r>
          </w:p>
          <w:p w14:paraId="60BD889F" w14:textId="5685D5CD" w:rsidR="00443E68" w:rsidRDefault="00443E68" w:rsidP="00443E68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GCS 15, agitated</w:t>
            </w:r>
          </w:p>
          <w:p w14:paraId="683BE2B8" w14:textId="6767EEF7" w:rsidR="00443E68" w:rsidRPr="00443E68" w:rsidRDefault="00443E68" w:rsidP="00443E68">
            <w:pPr>
              <w:ind w:left="325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</w:tc>
        <w:tc>
          <w:tcPr>
            <w:tcW w:w="4573" w:type="dxa"/>
          </w:tcPr>
          <w:p w14:paraId="29D1586E" w14:textId="77777777" w:rsidR="00443E68" w:rsidRDefault="00443E68" w:rsidP="006A54D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5F3A3BF7" w14:textId="77777777" w:rsidR="00443E68" w:rsidRPr="00104BC8" w:rsidRDefault="00443E68" w:rsidP="0043660D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</w:t>
            </w: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-</w:t>
            </w:r>
          </w:p>
          <w:p w14:paraId="581B61EC" w14:textId="77777777" w:rsidR="00443E68" w:rsidRPr="00104BC8" w:rsidRDefault="00443E68" w:rsidP="006A54D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</w:pPr>
            <w:r w:rsidRPr="00104BC8"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  <w:t>Recognizes change in condition</w:t>
            </w:r>
          </w:p>
          <w:p w14:paraId="2D8889DB" w14:textId="77777777" w:rsidR="00443E68" w:rsidRPr="00F82B5B" w:rsidRDefault="00443E68" w:rsidP="006A54D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6A1D5858" w14:textId="77777777" w:rsidR="00443E68" w:rsidRPr="00F82B5B" w:rsidRDefault="00443E68" w:rsidP="0043660D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1482576A" w14:textId="77777777" w:rsidR="00443E68" w:rsidRDefault="00443E68" w:rsidP="0043660D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Interpret labs and ECG</w:t>
            </w:r>
          </w:p>
          <w:p w14:paraId="67603BC5" w14:textId="77777777" w:rsidR="00443E68" w:rsidRDefault="00443E68" w:rsidP="0043660D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Continue IV fluids and benzos</w:t>
            </w:r>
          </w:p>
          <w:p w14:paraId="71E1F298" w14:textId="77777777" w:rsidR="00443E68" w:rsidRDefault="00443E68" w:rsidP="0043660D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Administer MDAC</w:t>
            </w:r>
          </w:p>
          <w:p w14:paraId="116EBDE6" w14:textId="77777777" w:rsidR="00443E68" w:rsidRPr="00443E68" w:rsidRDefault="00443E68" w:rsidP="0043660D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Identify possible role for hemoperfusion</w:t>
            </w:r>
          </w:p>
          <w:p w14:paraId="5C758DBA" w14:textId="6077CF75" w:rsidR="00443E68" w:rsidRPr="00443E68" w:rsidRDefault="00443E68" w:rsidP="0043660D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rebuchet MS" w:eastAsia="Trebuchet MS" w:hAnsi="Trebuchet MS" w:cs="Trebuchet MS"/>
              </w:rPr>
            </w:pPr>
            <w:r w:rsidRPr="00443E68">
              <w:rPr>
                <w:rFonts w:ascii="Calibri" w:eastAsia="Calibri" w:hAnsi="Calibri" w:cs="Calibri"/>
                <w:sz w:val="20"/>
                <w:szCs w:val="20"/>
              </w:rPr>
              <w:t>Consult nephrology, ICU</w:t>
            </w:r>
          </w:p>
        </w:tc>
        <w:tc>
          <w:tcPr>
            <w:tcW w:w="4124" w:type="dxa"/>
          </w:tcPr>
          <w:p w14:paraId="0A6FED10" w14:textId="77777777" w:rsidR="00443E68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02E639B6" w14:textId="77777777" w:rsidR="00443E68" w:rsidRPr="00F82B5B" w:rsidRDefault="00443E68" w:rsidP="0043660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Patient Reassessment</w:t>
            </w:r>
          </w:p>
          <w:p w14:paraId="5540A5C0" w14:textId="77777777" w:rsidR="00443E68" w:rsidRPr="00104BC8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C239E28" w14:textId="082ACAA2" w:rsidR="00443E68" w:rsidRPr="008440BF" w:rsidRDefault="00443E68" w:rsidP="00443E68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720"/>
              </w:tabs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Patent</w:t>
            </w:r>
          </w:p>
          <w:p w14:paraId="6D77221F" w14:textId="77777777" w:rsidR="00443E68" w:rsidRPr="008440BF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E64E4F1" w14:textId="77777777" w:rsidR="00443E68" w:rsidRPr="008440BF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FAFB7C2" w14:textId="2D8C7B1A" w:rsidR="00443E68" w:rsidRPr="008440BF" w:rsidRDefault="00443E68" w:rsidP="00443E68">
            <w:pPr>
              <w:pStyle w:val="BodyAA"/>
              <w:numPr>
                <w:ilvl w:val="0"/>
                <w:numId w:val="41"/>
              </w:numPr>
              <w:tabs>
                <w:tab w:val="clear" w:pos="360"/>
                <w:tab w:val="num" w:pos="720"/>
              </w:tabs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Sats maintaining</w:t>
            </w:r>
          </w:p>
          <w:p w14:paraId="23296EE3" w14:textId="77777777" w:rsidR="00443E68" w:rsidRPr="008440BF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78FB30A" w14:textId="77777777" w:rsidR="00443E68" w:rsidRPr="008440BF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4CAED17" w14:textId="0B6B723D" w:rsidR="00443E68" w:rsidRDefault="00443E68" w:rsidP="0043660D">
            <w:pPr>
              <w:pStyle w:val="Body"/>
              <w:numPr>
                <w:ilvl w:val="0"/>
                <w:numId w:val="59"/>
              </w:numPr>
              <w:rPr>
                <w:rFonts w:ascii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Tachycardic, hypertensive</w:t>
            </w:r>
          </w:p>
        </w:tc>
      </w:tr>
    </w:tbl>
    <w:p w14:paraId="489F0211" w14:textId="77777777" w:rsidR="006A1FA5" w:rsidRDefault="006A1FA5">
      <w:pPr>
        <w:pStyle w:val="BodyA"/>
        <w:rPr>
          <w:sz w:val="16"/>
          <w:szCs w:val="16"/>
        </w:rPr>
      </w:pPr>
    </w:p>
    <w:p w14:paraId="171F1394" w14:textId="77777777" w:rsidR="006A1FA5" w:rsidRDefault="006A1FA5">
      <w:pPr>
        <w:pStyle w:val="BodyA"/>
        <w:rPr>
          <w:sz w:val="16"/>
          <w:szCs w:val="16"/>
        </w:rPr>
      </w:pPr>
    </w:p>
    <w:p w14:paraId="1E3EE098" w14:textId="77777777"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BC9AC60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2E6BE2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91AECB6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F7E193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895ADFA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0140271E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15294E77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6CB3F748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4F227882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75F24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FDDADCB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6613091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335DDAD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74863393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5A950B99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22EAE4EB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285CDA46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0D2E6D2D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491EFE3C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450C280D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7E6955E8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2A11A7A8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7FE29C57" w14:textId="2E369516" w:rsidR="00E8317B" w:rsidRPr="00A843D1" w:rsidRDefault="00A5356A" w:rsidP="00A843D1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t xml:space="preserve">X-RAYS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31D8B582" w14:textId="6257BA5A" w:rsidR="001A1781" w:rsidRPr="00AF7D93" w:rsidRDefault="001A1781" w:rsidP="00394FA6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E5BF321" w14:textId="07DE3FEA" w:rsidR="00FC0D97" w:rsidRDefault="0043660D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noProof/>
          <w:lang w:val="en-CA" w:eastAsia="en-CA"/>
        </w:rPr>
        <w:drawing>
          <wp:inline distT="0" distB="0" distL="0" distR="0" wp14:anchorId="74469BCB" wp14:editId="53D3B165">
            <wp:extent cx="5943600" cy="4160520"/>
            <wp:effectExtent l="0" t="0" r="0" b="0"/>
            <wp:docPr id="1" name="Picture 1" descr="F:\Sim\Uniphy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:\Sim\Uniphy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445BC7B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5C65FE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59B3F9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0227BC" w14:textId="77777777" w:rsidR="0043660D" w:rsidRDefault="0043660D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0BB40B9" w14:textId="77777777" w:rsidR="0043660D" w:rsidRDefault="0043660D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A2C442" w14:textId="6E013502" w:rsidR="00E8317B" w:rsidRPr="005E7F7B" w:rsidRDefault="00E8317B" w:rsidP="001A1781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B1EDBEA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49E78623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55A28617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56FF105F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6C24FF01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6213FFBF" w14:textId="77777777" w:rsidR="005E7F7B" w:rsidRPr="005E7F7B" w:rsidRDefault="005E7F7B" w:rsidP="001A1781">
      <w:pPr>
        <w:pStyle w:val="BodyA"/>
        <w:rPr>
          <w:rFonts w:ascii="Calibri" w:hAnsi="Calibri" w:cs="Calibri"/>
        </w:rPr>
      </w:pPr>
    </w:p>
    <w:p w14:paraId="662EE90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AD977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DA4A904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7CA899C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C1FEB6B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4E38EC7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11E9282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CDBBF0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73733E8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967A91E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8873DD5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083BA98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B7B46A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C3667B5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FDF24A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F414A7B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DFF53BC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D8938D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D3B82F9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131493B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EC7FF88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E39E8E4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4E1B8B4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061659C" w14:textId="77777777" w:rsidR="00CC59C0" w:rsidRDefault="00CC59C0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5255CF" w14:textId="7DCD8DF7" w:rsidR="006A1FA5" w:rsidRDefault="00E8317B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bookmarkStart w:id="0" w:name="_GoBack"/>
      <w:bookmarkEnd w:id="0"/>
      <w:r w:rsidRPr="00001072">
        <w:rPr>
          <w:rFonts w:ascii="Calibri" w:hAnsi="Calibri" w:cs="Calibri"/>
          <w:b/>
          <w:bCs/>
        </w:rPr>
        <w:lastRenderedPageBreak/>
        <w:t xml:space="preserve">EKGs </w:t>
      </w:r>
    </w:p>
    <w:p w14:paraId="51CC2E19" w14:textId="77777777" w:rsidR="0043660D" w:rsidRDefault="0043660D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111482E" w14:textId="4B340D3E" w:rsidR="0043660D" w:rsidRPr="0043660D" w:rsidRDefault="0043660D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noProof/>
          <w:lang w:val="en-CA" w:eastAsia="en-CA"/>
        </w:rPr>
        <w:drawing>
          <wp:inline distT="0" distB="0" distL="0" distR="0" wp14:anchorId="26ECF27E" wp14:editId="6B1FA5FC">
            <wp:extent cx="5943600" cy="4321810"/>
            <wp:effectExtent l="0" t="0" r="0" b="2540"/>
            <wp:docPr id="2" name="Picture 2" descr="F:\Sim\EC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Sim\EC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60D" w:rsidRPr="0043660D" w:rsidSect="00DE08DA">
      <w:headerReference w:type="default" r:id="rId15"/>
      <w:footerReference w:type="default" r:id="rId16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F205F3" w:rsidRDefault="00F205F3">
      <w:r>
        <w:separator/>
      </w:r>
    </w:p>
  </w:endnote>
  <w:endnote w:type="continuationSeparator" w:id="0">
    <w:p w14:paraId="462FDA9A" w14:textId="77777777" w:rsidR="00F205F3" w:rsidRDefault="00F2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4695EC3A" w:rsidR="00F205F3" w:rsidRDefault="00443E68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October 11</w:t>
    </w:r>
    <w:r w:rsidR="00F205F3">
      <w:t xml:space="preserve">, 2015                       </w:t>
    </w:r>
    <w:r>
      <w:rPr>
        <w:i/>
      </w:rPr>
      <w:t>Theophylline Overdose</w:t>
    </w:r>
    <w:r w:rsidR="00EC52A3">
      <w:t xml:space="preserve">                     </w:t>
    </w:r>
    <w:r w:rsidR="00F205F3">
      <w:t xml:space="preserve"> </w:t>
    </w:r>
    <w:r>
      <w:t xml:space="preserve">            Created by:  Dr. J.</w:t>
    </w:r>
    <w:r w:rsidR="00EC52A3">
      <w:t xml:space="preserve"> Williams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F205F3" w:rsidRDefault="00F205F3">
      <w:r>
        <w:separator/>
      </w:r>
    </w:p>
  </w:footnote>
  <w:footnote w:type="continuationSeparator" w:id="0">
    <w:p w14:paraId="462FDA98" w14:textId="77777777" w:rsidR="00F205F3" w:rsidRDefault="00F205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F205F3" w:rsidRDefault="00F205F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F205F3" w:rsidRDefault="00F205F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F205F3" w:rsidRDefault="00F205F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71274DFF" w:rsidR="00F205F3" w:rsidRPr="00B94ED9" w:rsidRDefault="00443E68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Theophylline Overdose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7AE52F9"/>
    <w:multiLevelType w:val="hybridMultilevel"/>
    <w:tmpl w:val="D416E5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CE3839"/>
    <w:multiLevelType w:val="hybridMultilevel"/>
    <w:tmpl w:val="4AC6FD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9300A1D"/>
    <w:multiLevelType w:val="hybridMultilevel"/>
    <w:tmpl w:val="5FF00C50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77614F2"/>
    <w:multiLevelType w:val="multilevel"/>
    <w:tmpl w:val="9AFAE31E"/>
    <w:lvl w:ilvl="0">
      <w:start w:val="1"/>
      <w:numFmt w:val="decimal"/>
      <w:lvlText w:val="%1)"/>
      <w:lvlJc w:val="left"/>
      <w:pPr>
        <w:tabs>
          <w:tab w:val="num" w:pos="574"/>
        </w:tabs>
        <w:ind w:left="574" w:hanging="214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color w:val="000000" w:themeColor="text1"/>
        <w:spacing w:val="0"/>
        <w:kern w:val="0"/>
        <w:position w:val="0"/>
        <w:sz w:val="20"/>
        <w:szCs w:val="24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firstLine="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1800" w:firstLine="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520" w:firstLine="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240" w:firstLine="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3960" w:firstLine="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4680" w:firstLine="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400" w:firstLine="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120" w:firstLine="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</w:abstractNum>
  <w:abstractNum w:abstractNumId="13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3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4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5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6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1"/>
  </w:num>
  <w:num w:numId="2">
    <w:abstractNumId w:val="42"/>
  </w:num>
  <w:num w:numId="3">
    <w:abstractNumId w:val="22"/>
  </w:num>
  <w:num w:numId="4">
    <w:abstractNumId w:val="40"/>
  </w:num>
  <w:num w:numId="5">
    <w:abstractNumId w:val="52"/>
  </w:num>
  <w:num w:numId="6">
    <w:abstractNumId w:val="27"/>
  </w:num>
  <w:num w:numId="7">
    <w:abstractNumId w:val="20"/>
  </w:num>
  <w:num w:numId="8">
    <w:abstractNumId w:val="41"/>
  </w:num>
  <w:num w:numId="9">
    <w:abstractNumId w:val="14"/>
  </w:num>
  <w:num w:numId="10">
    <w:abstractNumId w:val="24"/>
  </w:num>
  <w:num w:numId="11">
    <w:abstractNumId w:val="2"/>
  </w:num>
  <w:num w:numId="12">
    <w:abstractNumId w:val="16"/>
  </w:num>
  <w:num w:numId="13">
    <w:abstractNumId w:val="57"/>
  </w:num>
  <w:num w:numId="14">
    <w:abstractNumId w:val="17"/>
  </w:num>
  <w:num w:numId="15">
    <w:abstractNumId w:val="30"/>
  </w:num>
  <w:num w:numId="16">
    <w:abstractNumId w:val="34"/>
  </w:num>
  <w:num w:numId="17">
    <w:abstractNumId w:val="26"/>
  </w:num>
  <w:num w:numId="18">
    <w:abstractNumId w:val="11"/>
  </w:num>
  <w:num w:numId="19">
    <w:abstractNumId w:val="51"/>
  </w:num>
  <w:num w:numId="20">
    <w:abstractNumId w:val="18"/>
  </w:num>
  <w:num w:numId="21">
    <w:abstractNumId w:val="54"/>
  </w:num>
  <w:num w:numId="22">
    <w:abstractNumId w:val="49"/>
  </w:num>
  <w:num w:numId="23">
    <w:abstractNumId w:val="39"/>
  </w:num>
  <w:num w:numId="24">
    <w:abstractNumId w:val="31"/>
  </w:num>
  <w:num w:numId="25">
    <w:abstractNumId w:val="47"/>
  </w:num>
  <w:num w:numId="26">
    <w:abstractNumId w:val="50"/>
  </w:num>
  <w:num w:numId="27">
    <w:abstractNumId w:val="56"/>
  </w:num>
  <w:num w:numId="28">
    <w:abstractNumId w:val="13"/>
  </w:num>
  <w:num w:numId="29">
    <w:abstractNumId w:val="45"/>
  </w:num>
  <w:num w:numId="30">
    <w:abstractNumId w:val="9"/>
  </w:num>
  <w:num w:numId="31">
    <w:abstractNumId w:val="7"/>
  </w:num>
  <w:num w:numId="32">
    <w:abstractNumId w:val="23"/>
  </w:num>
  <w:num w:numId="33">
    <w:abstractNumId w:val="8"/>
  </w:num>
  <w:num w:numId="34">
    <w:abstractNumId w:val="19"/>
  </w:num>
  <w:num w:numId="35">
    <w:abstractNumId w:val="28"/>
  </w:num>
  <w:num w:numId="36">
    <w:abstractNumId w:val="5"/>
  </w:num>
  <w:num w:numId="37">
    <w:abstractNumId w:val="37"/>
  </w:num>
  <w:num w:numId="38">
    <w:abstractNumId w:val="38"/>
  </w:num>
  <w:num w:numId="39">
    <w:abstractNumId w:val="53"/>
  </w:num>
  <w:num w:numId="40">
    <w:abstractNumId w:val="0"/>
  </w:num>
  <w:num w:numId="41">
    <w:abstractNumId w:val="48"/>
  </w:num>
  <w:num w:numId="42">
    <w:abstractNumId w:val="46"/>
  </w:num>
  <w:num w:numId="43">
    <w:abstractNumId w:val="10"/>
  </w:num>
  <w:num w:numId="44">
    <w:abstractNumId w:val="33"/>
  </w:num>
  <w:num w:numId="45">
    <w:abstractNumId w:val="32"/>
  </w:num>
  <w:num w:numId="46">
    <w:abstractNumId w:val="1"/>
  </w:num>
  <w:num w:numId="47">
    <w:abstractNumId w:val="55"/>
  </w:num>
  <w:num w:numId="48">
    <w:abstractNumId w:val="44"/>
  </w:num>
  <w:num w:numId="49">
    <w:abstractNumId w:val="15"/>
  </w:num>
  <w:num w:numId="50">
    <w:abstractNumId w:val="35"/>
  </w:num>
  <w:num w:numId="51">
    <w:abstractNumId w:val="29"/>
  </w:num>
  <w:num w:numId="52">
    <w:abstractNumId w:val="25"/>
  </w:num>
  <w:num w:numId="53">
    <w:abstractNumId w:val="43"/>
  </w:num>
  <w:num w:numId="54">
    <w:abstractNumId w:val="54"/>
  </w:num>
  <w:num w:numId="5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6"/>
  </w:num>
  <w:num w:numId="57">
    <w:abstractNumId w:val="3"/>
  </w:num>
  <w:num w:numId="58">
    <w:abstractNumId w:val="6"/>
  </w:num>
  <w:num w:numId="59">
    <w:abstractNumId w:val="4"/>
  </w:num>
  <w:num w:numId="60">
    <w:abstractNumId w:val="1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autoHyphenation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0551A"/>
    <w:rsid w:val="00010213"/>
    <w:rsid w:val="00026AB1"/>
    <w:rsid w:val="00086FEF"/>
    <w:rsid w:val="000944AD"/>
    <w:rsid w:val="000962D9"/>
    <w:rsid w:val="000A0890"/>
    <w:rsid w:val="000F0D88"/>
    <w:rsid w:val="000F323A"/>
    <w:rsid w:val="00107CA4"/>
    <w:rsid w:val="001301FB"/>
    <w:rsid w:val="00170251"/>
    <w:rsid w:val="00194E9E"/>
    <w:rsid w:val="001A1781"/>
    <w:rsid w:val="001C7272"/>
    <w:rsid w:val="001C7D21"/>
    <w:rsid w:val="001D2516"/>
    <w:rsid w:val="00265567"/>
    <w:rsid w:val="00267865"/>
    <w:rsid w:val="002C3A29"/>
    <w:rsid w:val="00316308"/>
    <w:rsid w:val="00357F79"/>
    <w:rsid w:val="00365C57"/>
    <w:rsid w:val="00370EF8"/>
    <w:rsid w:val="00394FA6"/>
    <w:rsid w:val="003D366B"/>
    <w:rsid w:val="003E1A22"/>
    <w:rsid w:val="003F35A7"/>
    <w:rsid w:val="004014C4"/>
    <w:rsid w:val="0043640A"/>
    <w:rsid w:val="0043660D"/>
    <w:rsid w:val="00443E68"/>
    <w:rsid w:val="004929AC"/>
    <w:rsid w:val="004B56F1"/>
    <w:rsid w:val="004C2415"/>
    <w:rsid w:val="00515EDC"/>
    <w:rsid w:val="00534616"/>
    <w:rsid w:val="00573903"/>
    <w:rsid w:val="00574147"/>
    <w:rsid w:val="0058373C"/>
    <w:rsid w:val="005871B7"/>
    <w:rsid w:val="0059528B"/>
    <w:rsid w:val="005E66BC"/>
    <w:rsid w:val="005E7F7B"/>
    <w:rsid w:val="00614405"/>
    <w:rsid w:val="00657C85"/>
    <w:rsid w:val="0068569C"/>
    <w:rsid w:val="006A1FA5"/>
    <w:rsid w:val="006E150E"/>
    <w:rsid w:val="00707E19"/>
    <w:rsid w:val="00710F53"/>
    <w:rsid w:val="00731EDA"/>
    <w:rsid w:val="0074525D"/>
    <w:rsid w:val="00786DE6"/>
    <w:rsid w:val="00795DCD"/>
    <w:rsid w:val="007B44ED"/>
    <w:rsid w:val="007B7E2E"/>
    <w:rsid w:val="007C69FF"/>
    <w:rsid w:val="00806ACD"/>
    <w:rsid w:val="00885021"/>
    <w:rsid w:val="008A5DCF"/>
    <w:rsid w:val="008B4CBA"/>
    <w:rsid w:val="008C319D"/>
    <w:rsid w:val="008F6CA0"/>
    <w:rsid w:val="00904B76"/>
    <w:rsid w:val="009417EC"/>
    <w:rsid w:val="00946F2B"/>
    <w:rsid w:val="00951712"/>
    <w:rsid w:val="00992616"/>
    <w:rsid w:val="009E4FF5"/>
    <w:rsid w:val="00A000B3"/>
    <w:rsid w:val="00A01AF0"/>
    <w:rsid w:val="00A11F22"/>
    <w:rsid w:val="00A517B7"/>
    <w:rsid w:val="00A5356A"/>
    <w:rsid w:val="00A67CFF"/>
    <w:rsid w:val="00A70B13"/>
    <w:rsid w:val="00A70BB8"/>
    <w:rsid w:val="00A76581"/>
    <w:rsid w:val="00A843D1"/>
    <w:rsid w:val="00AF7D93"/>
    <w:rsid w:val="00B014CB"/>
    <w:rsid w:val="00B77A03"/>
    <w:rsid w:val="00B94ED9"/>
    <w:rsid w:val="00BA3252"/>
    <w:rsid w:val="00BD1F6C"/>
    <w:rsid w:val="00C2408F"/>
    <w:rsid w:val="00CB36E0"/>
    <w:rsid w:val="00CC59C0"/>
    <w:rsid w:val="00CF10E2"/>
    <w:rsid w:val="00D0195B"/>
    <w:rsid w:val="00D0515E"/>
    <w:rsid w:val="00D05C3E"/>
    <w:rsid w:val="00D25047"/>
    <w:rsid w:val="00D62A52"/>
    <w:rsid w:val="00D65158"/>
    <w:rsid w:val="00D734DB"/>
    <w:rsid w:val="00DC6339"/>
    <w:rsid w:val="00DE08DA"/>
    <w:rsid w:val="00DF2E9C"/>
    <w:rsid w:val="00DF5DC9"/>
    <w:rsid w:val="00E11364"/>
    <w:rsid w:val="00E43003"/>
    <w:rsid w:val="00E635BF"/>
    <w:rsid w:val="00E66230"/>
    <w:rsid w:val="00E76ED3"/>
    <w:rsid w:val="00E8317B"/>
    <w:rsid w:val="00EA05D1"/>
    <w:rsid w:val="00EC0652"/>
    <w:rsid w:val="00EC52A3"/>
    <w:rsid w:val="00EC5DFA"/>
    <w:rsid w:val="00EF4199"/>
    <w:rsid w:val="00EF75CF"/>
    <w:rsid w:val="00F205F3"/>
    <w:rsid w:val="00F43B95"/>
    <w:rsid w:val="00F45F20"/>
    <w:rsid w:val="00F50C03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2</cp:revision>
  <cp:lastPrinted>2015-09-14T13:33:00Z</cp:lastPrinted>
  <dcterms:created xsi:type="dcterms:W3CDTF">2016-08-11T18:32:00Z</dcterms:created>
  <dcterms:modified xsi:type="dcterms:W3CDTF">2016-08-11T18:32:00Z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